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6BD1" w14:textId="77777777" w:rsidR="002008C1" w:rsidRDefault="002008C1" w:rsidP="002008C1">
      <w:pPr>
        <w:jc w:val="center"/>
      </w:pPr>
      <w:r>
        <w:t xml:space="preserve">           MOTLEY COUNTY COMMISSIONERS COURT</w:t>
      </w:r>
    </w:p>
    <w:p w14:paraId="3603F051" w14:textId="7AB5CE65" w:rsidR="002008C1" w:rsidRDefault="006F0D94" w:rsidP="002008C1">
      <w:pPr>
        <w:jc w:val="center"/>
      </w:pPr>
      <w:r>
        <w:t>Regular Session</w:t>
      </w:r>
    </w:p>
    <w:p w14:paraId="50272087" w14:textId="33D48CD6" w:rsidR="002008C1" w:rsidRDefault="000544FA" w:rsidP="00EE3880">
      <w:pPr>
        <w:ind w:left="4320"/>
      </w:pPr>
      <w:r>
        <w:t>December 11</w:t>
      </w:r>
      <w:r w:rsidR="001B11F6" w:rsidRPr="000544FA">
        <w:rPr>
          <w:vertAlign w:val="superscript"/>
        </w:rPr>
        <w:t>th</w:t>
      </w:r>
      <w:r w:rsidR="001B11F6">
        <w:t>,</w:t>
      </w:r>
      <w:r w:rsidR="00FB51D9">
        <w:t xml:space="preserve"> 2023</w:t>
      </w:r>
    </w:p>
    <w:p w14:paraId="0817B15D" w14:textId="4EDDF381" w:rsidR="002008C1" w:rsidRDefault="002008C1" w:rsidP="002008C1">
      <w:pPr>
        <w:jc w:val="center"/>
      </w:pPr>
      <w:r>
        <w:t>9:</w:t>
      </w:r>
      <w:r w:rsidR="006F0D94">
        <w:t>3</w:t>
      </w:r>
      <w:r w:rsidR="006F41A3">
        <w:t>0</w:t>
      </w:r>
      <w:r>
        <w:t xml:space="preserve"> A.M.     </w:t>
      </w:r>
    </w:p>
    <w:p w14:paraId="0FFBF9DB" w14:textId="72263178" w:rsidR="002008C1" w:rsidRDefault="002008C1" w:rsidP="002008C1">
      <w:pPr>
        <w:ind w:firstLine="720"/>
      </w:pPr>
      <w:r>
        <w:t xml:space="preserve">BE IT REMEMBERED, that on the </w:t>
      </w:r>
      <w:r w:rsidR="000544FA">
        <w:t>11</w:t>
      </w:r>
      <w:r w:rsidR="001B11F6" w:rsidRPr="000544FA">
        <w:rPr>
          <w:vertAlign w:val="superscript"/>
        </w:rPr>
        <w:t>th</w:t>
      </w:r>
      <w:r w:rsidR="001B11F6">
        <w:t xml:space="preserve"> day</w:t>
      </w:r>
      <w:r>
        <w:t xml:space="preserve"> of </w:t>
      </w:r>
      <w:r w:rsidR="000544FA">
        <w:t>December</w:t>
      </w:r>
      <w:r w:rsidR="000F50C4">
        <w:t>,</w:t>
      </w:r>
      <w:r w:rsidR="00FB51D9">
        <w:t xml:space="preserve"> 2023</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0544FA">
        <w:t>5</w:t>
      </w:r>
      <w:r>
        <w:t xml:space="preserve"> am by Judge Meador</w:t>
      </w:r>
      <w:r w:rsidR="00231C6D">
        <w:t xml:space="preserve"> who </w:t>
      </w:r>
      <w:r w:rsidR="001F0C32">
        <w:t xml:space="preserve">asked Commissioner </w:t>
      </w:r>
      <w:r w:rsidR="000544FA">
        <w:t>Roegan Cruse</w:t>
      </w:r>
      <w:r w:rsidR="001F0C32">
        <w:t xml:space="preserve"> to give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464BEC69" w14:textId="62F6A498" w:rsidR="00130832" w:rsidRDefault="00130832" w:rsidP="002008C1">
      <w:pPr>
        <w:tabs>
          <w:tab w:val="left" w:pos="3600"/>
          <w:tab w:val="left" w:pos="6480"/>
        </w:tabs>
      </w:pPr>
      <w:r>
        <w:tab/>
        <w:t>Roegan Cruse</w:t>
      </w:r>
      <w:r>
        <w:tab/>
        <w:t>Commissioner, Pct #2</w:t>
      </w:r>
    </w:p>
    <w:p w14:paraId="035A7E6A" w14:textId="26DF0DAE" w:rsidR="001D5A2A" w:rsidRDefault="001D5A2A" w:rsidP="002008C1">
      <w:pPr>
        <w:tabs>
          <w:tab w:val="left" w:pos="3600"/>
          <w:tab w:val="left" w:pos="6480"/>
        </w:tabs>
      </w:pPr>
      <w:r>
        <w:tab/>
        <w:t>Franklin Jameson</w:t>
      </w:r>
      <w:r>
        <w:tab/>
        <w:t>Commissioner, Pct. #3</w:t>
      </w:r>
    </w:p>
    <w:p w14:paraId="2FD3028F" w14:textId="12ADBF6C" w:rsidR="002008C1" w:rsidRDefault="002008C1" w:rsidP="002008C1">
      <w:pPr>
        <w:tabs>
          <w:tab w:val="left" w:pos="3600"/>
          <w:tab w:val="left" w:pos="6480"/>
        </w:tabs>
      </w:pPr>
      <w:r>
        <w:tab/>
        <w:t>Timmy Brooks</w:t>
      </w:r>
      <w:r>
        <w:tab/>
        <w:t>Commissioner, Pct #4</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333B00B6" w:rsidR="002008C1" w:rsidRDefault="00E20D34" w:rsidP="002008C1">
      <w:pPr>
        <w:tabs>
          <w:tab w:val="left" w:pos="3600"/>
          <w:tab w:val="left" w:pos="6480"/>
        </w:tabs>
      </w:pPr>
      <w:r>
        <w:t xml:space="preserve">   </w:t>
      </w:r>
      <w:r w:rsidR="00004857">
        <w:t xml:space="preserve">          </w:t>
      </w:r>
      <w:r>
        <w:t xml:space="preserve">  </w:t>
      </w:r>
      <w:r w:rsidR="002008C1">
        <w:t xml:space="preserve"> Also, in attendance County Treasurer Misty Jones</w:t>
      </w:r>
      <w:r w:rsidR="00A36170">
        <w:t>,</w:t>
      </w:r>
      <w:r w:rsidR="006F0D94">
        <w:t xml:space="preserve"> </w:t>
      </w:r>
      <w:r w:rsidR="00545F0E">
        <w:t>Sheriff Robert Fisk</w:t>
      </w:r>
      <w:r w:rsidR="001F0C32">
        <w:t>, and Deputy Justin Turney</w:t>
      </w:r>
    </w:p>
    <w:p w14:paraId="055886B2" w14:textId="5F10E029" w:rsidR="008A68F8" w:rsidRDefault="00E20D34" w:rsidP="006F41A3">
      <w:pPr>
        <w:tabs>
          <w:tab w:val="left" w:pos="3600"/>
          <w:tab w:val="left" w:pos="6480"/>
        </w:tabs>
      </w:pPr>
      <w:r>
        <w:t xml:space="preserve">    </w:t>
      </w:r>
      <w:r w:rsidR="001D5A2A">
        <w:t xml:space="preserve">Public:  </w:t>
      </w:r>
      <w:r w:rsidR="000544FA">
        <w:t>Present Chuck Harrison</w:t>
      </w:r>
    </w:p>
    <w:p w14:paraId="53B0DCF2" w14:textId="045606B3" w:rsidR="004C4100" w:rsidRDefault="006F0D94" w:rsidP="006F41A3">
      <w:pPr>
        <w:tabs>
          <w:tab w:val="left" w:pos="3600"/>
          <w:tab w:val="left" w:pos="6480"/>
        </w:tabs>
      </w:pPr>
      <w:r>
        <w:t xml:space="preserve">   </w:t>
      </w:r>
      <w:r w:rsidR="001D5A2A">
        <w:t>TX-DOT:  No one present</w:t>
      </w:r>
    </w:p>
    <w:p w14:paraId="14EE899C" w14:textId="7F9C1ED9" w:rsidR="002008C1" w:rsidRDefault="006E0A0A" w:rsidP="006E0A0A">
      <w:pPr>
        <w:tabs>
          <w:tab w:val="left" w:pos="3600"/>
          <w:tab w:val="left" w:pos="6480"/>
        </w:tabs>
      </w:pPr>
      <w:r>
        <w:tab/>
        <w:t xml:space="preserve">                   </w:t>
      </w:r>
      <w:r w:rsidR="002008C1">
        <w:t xml:space="preserve">No. </w:t>
      </w:r>
      <w:r w:rsidR="00231C6D">
        <w:t>5</w:t>
      </w:r>
      <w:r w:rsidR="000F50C4">
        <w:t>3</w:t>
      </w:r>
      <w:r w:rsidR="000544FA">
        <w:t>7</w:t>
      </w:r>
    </w:p>
    <w:p w14:paraId="457EC5C6" w14:textId="27081099" w:rsidR="001D5A2A" w:rsidRDefault="00C54576" w:rsidP="00231C6D">
      <w:pPr>
        <w:tabs>
          <w:tab w:val="left" w:pos="3600"/>
          <w:tab w:val="left" w:pos="6480"/>
        </w:tabs>
        <w:spacing w:before="240" w:line="240" w:lineRule="auto"/>
      </w:pPr>
      <w:r>
        <w:t xml:space="preserve">           </w:t>
      </w:r>
      <w:r w:rsidR="002008C1">
        <w:t xml:space="preserve">       </w:t>
      </w:r>
      <w:r w:rsidR="006F0D94">
        <w:t xml:space="preserve">Clerk Russell Read the Minutes from the </w:t>
      </w:r>
      <w:r w:rsidR="000544FA">
        <w:t>November 13th</w:t>
      </w:r>
      <w:r w:rsidR="000B3671">
        <w:t>, 2</w:t>
      </w:r>
      <w:r w:rsidR="00AD7B41">
        <w:t>023</w:t>
      </w:r>
      <w:r w:rsidR="001D5A2A">
        <w:t xml:space="preserve"> </w:t>
      </w:r>
      <w:r w:rsidR="008A26C0">
        <w:t xml:space="preserve">regular </w:t>
      </w:r>
      <w:r w:rsidR="00E31E7B">
        <w:t>m</w:t>
      </w:r>
      <w:r w:rsidR="001D5A2A">
        <w:t>eeting of</w:t>
      </w:r>
      <w:r w:rsidR="00F33EC9">
        <w:t xml:space="preserve"> Commissioners Court</w:t>
      </w:r>
      <w:r w:rsidR="008A26C0">
        <w:t xml:space="preserve"> </w:t>
      </w:r>
      <w:r w:rsidR="00781086">
        <w:t xml:space="preserve">and Commissioner Campbell made the motion to accept the minutes as read it was seconded by Commissioner Brooks, motion passed with a 5 to 0 vote.  </w:t>
      </w:r>
    </w:p>
    <w:p w14:paraId="04A0C765" w14:textId="19F4FC10" w:rsidR="00501AFC" w:rsidRDefault="00004857" w:rsidP="00004857">
      <w:pPr>
        <w:tabs>
          <w:tab w:val="left" w:pos="3600"/>
          <w:tab w:val="left" w:pos="6480"/>
        </w:tabs>
      </w:pPr>
      <w:r>
        <w:t xml:space="preserve">                   County Judge Meador</w:t>
      </w:r>
      <w:r w:rsidR="00F33EC9">
        <w:t xml:space="preserve"> gave the monthly reports from </w:t>
      </w:r>
      <w:r w:rsidR="00771DC0">
        <w:t xml:space="preserve">County and District Clerk, </w:t>
      </w:r>
      <w:r w:rsidR="00781086">
        <w:t xml:space="preserve">County </w:t>
      </w:r>
      <w:r w:rsidR="00771DC0">
        <w:t xml:space="preserve">Extension Service, Justice of the Peace, </w:t>
      </w:r>
      <w:r w:rsidR="00231C6D">
        <w:t>Tax Assessor Collector</w:t>
      </w:r>
      <w:r w:rsidR="00F670D6">
        <w:t>, and Sheriff</w:t>
      </w:r>
      <w:r w:rsidR="008A68F8">
        <w:t xml:space="preserve">. </w:t>
      </w:r>
      <w:r w:rsidR="000544FA">
        <w:t xml:space="preserve"> The Library report was not available.</w:t>
      </w:r>
      <w:r w:rsidR="00ED6BCC">
        <w:t xml:space="preserve"> </w:t>
      </w:r>
      <w:r w:rsidR="00771DC0">
        <w:t xml:space="preserve"> Motion by Commissioner </w:t>
      </w:r>
      <w:r w:rsidR="000544FA">
        <w:t>Cruse</w:t>
      </w:r>
      <w:r w:rsidR="000F50C4">
        <w:t xml:space="preserve"> </w:t>
      </w:r>
      <w:r w:rsidR="00771DC0">
        <w:t xml:space="preserve">and seconded by Commissioner </w:t>
      </w:r>
      <w:r w:rsidR="000544FA">
        <w:t>Jameson</w:t>
      </w:r>
      <w:r w:rsidR="00F670D6">
        <w:t xml:space="preserve"> </w:t>
      </w:r>
      <w:r w:rsidR="00771DC0">
        <w:t xml:space="preserve">to accept the reports </w:t>
      </w:r>
      <w:r w:rsidR="00FB51D9">
        <w:t xml:space="preserve">as </w:t>
      </w:r>
      <w:r w:rsidR="00771DC0">
        <w:t xml:space="preserve">given.  Motion passed with a </w:t>
      </w:r>
      <w:r w:rsidR="00FB51D9">
        <w:t xml:space="preserve">5 </w:t>
      </w:r>
      <w:r w:rsidR="00771DC0">
        <w:t>to 0 vote</w:t>
      </w:r>
      <w:r w:rsidR="00AA7919">
        <w:t>.</w:t>
      </w:r>
      <w:r w:rsidR="004C4100">
        <w:t xml:space="preserve">  </w:t>
      </w:r>
    </w:p>
    <w:p w14:paraId="550C0BD1" w14:textId="25FB8971" w:rsidR="000F50C4" w:rsidRDefault="00AA7919" w:rsidP="000F50C4">
      <w:pPr>
        <w:ind w:firstLine="720"/>
        <w:rPr>
          <w:color w:val="000000" w:themeColor="text1"/>
        </w:rPr>
      </w:pPr>
      <w:r>
        <w:t xml:space="preserve">     The outstanding bills were presented by County Treasurer Jones and reviewed by the court. </w:t>
      </w:r>
      <w:r w:rsidR="001F0C32">
        <w:t xml:space="preserve"> </w:t>
      </w:r>
      <w:r w:rsidR="000544FA">
        <w:t>Motion by Commissioner Campbell to pay the bills presented and to pay the Silverton Oil ill when it came in</w:t>
      </w:r>
      <w:r w:rsidR="00BF41FA">
        <w:t xml:space="preserve">, </w:t>
      </w:r>
      <w:r w:rsidR="00781086">
        <w:t xml:space="preserve">motion was seconded by </w:t>
      </w:r>
      <w:r>
        <w:t xml:space="preserve">Commissioner </w:t>
      </w:r>
      <w:r w:rsidR="000544FA">
        <w:t>Brooks, a</w:t>
      </w:r>
      <w:r w:rsidR="000F50C4">
        <w:t>nd the m</w:t>
      </w:r>
      <w:r>
        <w:t xml:space="preserve">otion passed with a </w:t>
      </w:r>
      <w:r w:rsidR="00FB51D9">
        <w:t>5</w:t>
      </w:r>
      <w:r w:rsidR="00231C6D">
        <w:t xml:space="preserve"> </w:t>
      </w:r>
      <w:r>
        <w:t>to 0 vo</w:t>
      </w:r>
      <w:r w:rsidR="00225DA1">
        <w:t>te.</w:t>
      </w:r>
      <w:r w:rsidR="00AD7B41">
        <w:rPr>
          <w:color w:val="000000" w:themeColor="text1"/>
        </w:rPr>
        <w:tab/>
      </w:r>
      <w:r w:rsidR="00AD7B41">
        <w:rPr>
          <w:color w:val="000000" w:themeColor="text1"/>
        </w:rPr>
        <w:tab/>
      </w:r>
      <w:r w:rsidR="00747E3E">
        <w:rPr>
          <w:color w:val="000000" w:themeColor="text1"/>
        </w:rPr>
        <w:tab/>
      </w:r>
    </w:p>
    <w:p w14:paraId="15137EB2" w14:textId="19D6693C" w:rsidR="009E2A8B" w:rsidRPr="000F50C4" w:rsidRDefault="00A22AF6" w:rsidP="000F50C4">
      <w:pPr>
        <w:ind w:left="3600" w:firstLine="720"/>
        <w:rPr>
          <w:color w:val="000000" w:themeColor="text1"/>
        </w:rPr>
      </w:pPr>
      <w:r>
        <w:t xml:space="preserve"> </w:t>
      </w:r>
      <w:r w:rsidR="009E2A8B">
        <w:t>No. 5</w:t>
      </w:r>
      <w:r w:rsidR="000F50C4">
        <w:t>3</w:t>
      </w:r>
      <w:r w:rsidR="000544FA">
        <w:t>8</w:t>
      </w:r>
    </w:p>
    <w:p w14:paraId="15E01CED" w14:textId="58EFEEAB" w:rsidR="00747E3E" w:rsidRDefault="00FB51D9" w:rsidP="006106CF">
      <w:pPr>
        <w:spacing w:line="240" w:lineRule="auto"/>
        <w:ind w:firstLine="720"/>
      </w:pPr>
      <w:r>
        <w:t xml:space="preserve">Item </w:t>
      </w:r>
      <w:r w:rsidR="006E0A0A">
        <w:t>9</w:t>
      </w:r>
      <w:r w:rsidR="003929DB">
        <w:t xml:space="preserve"> </w:t>
      </w:r>
      <w:r>
        <w:t xml:space="preserve">on the agenda </w:t>
      </w:r>
      <w:r w:rsidR="006E0A0A">
        <w:t xml:space="preserve">was </w:t>
      </w:r>
      <w:r w:rsidR="00747E3E">
        <w:t xml:space="preserve">to </w:t>
      </w:r>
      <w:r w:rsidR="000544FA">
        <w:t>approve the Bond for the new Deputy Reserve Jake Amason</w:t>
      </w:r>
      <w:r w:rsidR="00DA6742">
        <w:t xml:space="preserve">. </w:t>
      </w:r>
      <w:r w:rsidR="006106CF">
        <w:t xml:space="preserve"> Motion by Commissioner Jameson and seconded by Commissioner </w:t>
      </w:r>
      <w:r w:rsidR="000544FA">
        <w:t xml:space="preserve">Brooks to approve the Bond for the newest reserve deputy. </w:t>
      </w:r>
      <w:r w:rsidR="006106CF">
        <w:t>Motion passed with a 5 to 0 vote.</w:t>
      </w:r>
    </w:p>
    <w:p w14:paraId="04FD7339" w14:textId="160EBEDE" w:rsidR="00F71A80" w:rsidRDefault="006E0A0A" w:rsidP="006E0A0A">
      <w:pPr>
        <w:spacing w:line="240" w:lineRule="auto"/>
      </w:pPr>
      <w:r>
        <w:t xml:space="preserve"> </w:t>
      </w:r>
      <w:r w:rsidR="00747E3E">
        <w:tab/>
      </w:r>
      <w:r>
        <w:t xml:space="preserve"> </w:t>
      </w:r>
      <w:r w:rsidR="006106CF">
        <w:tab/>
      </w:r>
      <w:r w:rsidR="006106CF">
        <w:tab/>
      </w:r>
      <w:r w:rsidR="006106CF">
        <w:tab/>
      </w:r>
      <w:r w:rsidR="006106CF">
        <w:tab/>
      </w:r>
      <w:r w:rsidR="006106CF">
        <w:tab/>
      </w:r>
      <w:r w:rsidR="00F71A80">
        <w:t xml:space="preserve"> </w:t>
      </w:r>
      <w:r w:rsidR="00083F7D">
        <w:t xml:space="preserve"> </w:t>
      </w:r>
      <w:r w:rsidR="00F71A80">
        <w:t>No. 5</w:t>
      </w:r>
      <w:r w:rsidR="006106CF">
        <w:t>3</w:t>
      </w:r>
      <w:r w:rsidR="00DA6742">
        <w:t>9</w:t>
      </w:r>
    </w:p>
    <w:p w14:paraId="21F99B75" w14:textId="17E18E12" w:rsidR="00F71A80" w:rsidRDefault="00F71A80" w:rsidP="006E0A0A">
      <w:pPr>
        <w:spacing w:line="240" w:lineRule="auto"/>
      </w:pPr>
      <w:r>
        <w:lastRenderedPageBreak/>
        <w:tab/>
      </w:r>
      <w:r w:rsidR="00DA6742">
        <w:t xml:space="preserve">Next on the Agenda was to consider/approve the 2024 Holiday Calendar.  (calendar attached to these minutes for reference and are posted on the county website) </w:t>
      </w:r>
      <w:r w:rsidR="006106CF">
        <w:t>Motion by Commissioner C</w:t>
      </w:r>
      <w:r w:rsidR="0087691A">
        <w:t>ampbell</w:t>
      </w:r>
      <w:r w:rsidR="006106CF">
        <w:t xml:space="preserve"> and seconded by Commissioner </w:t>
      </w:r>
      <w:r w:rsidR="00DA6742">
        <w:t xml:space="preserve">Jameson </w:t>
      </w:r>
      <w:r w:rsidR="006106CF">
        <w:t xml:space="preserve">to approve </w:t>
      </w:r>
      <w:r w:rsidR="00DA6742">
        <w:t>the 2024 Holiday Calendar</w:t>
      </w:r>
      <w:r w:rsidR="0087691A">
        <w:t>.  M</w:t>
      </w:r>
      <w:r>
        <w:t>otion passed with a 5 to 0 vote.</w:t>
      </w:r>
    </w:p>
    <w:p w14:paraId="471C2CD2" w14:textId="70526E9D" w:rsidR="00DA6742" w:rsidRDefault="00DA6742" w:rsidP="006E0A0A">
      <w:pPr>
        <w:spacing w:line="240" w:lineRule="auto"/>
      </w:pPr>
      <w:r>
        <w:tab/>
        <w:t>At this time Judge Meador let the court know in case someone didn’t already know that the TDA Grant for the County know as the SUN State Urgent Need Grant had been approve and Sid Miller personally called to let the judge know the county and city both would be receiving the grant.</w:t>
      </w:r>
    </w:p>
    <w:p w14:paraId="69A1F9C4" w14:textId="4099A6F2" w:rsidR="002157F7" w:rsidRDefault="00B76761" w:rsidP="006106CF">
      <w:pPr>
        <w:spacing w:line="240" w:lineRule="auto"/>
      </w:pPr>
      <w:r>
        <w:tab/>
      </w:r>
      <w:r>
        <w:tab/>
      </w:r>
      <w:r>
        <w:tab/>
      </w:r>
      <w:r>
        <w:tab/>
      </w:r>
      <w:r>
        <w:tab/>
      </w:r>
      <w:r>
        <w:tab/>
      </w:r>
      <w:r w:rsidR="006106CF">
        <w:t xml:space="preserve"> </w:t>
      </w:r>
      <w:r w:rsidR="002157F7">
        <w:t xml:space="preserve">No. </w:t>
      </w:r>
      <w:r w:rsidR="00AB5FF5">
        <w:t>5</w:t>
      </w:r>
      <w:r w:rsidR="00DA6742">
        <w:t>40</w:t>
      </w:r>
    </w:p>
    <w:p w14:paraId="753A6AEA" w14:textId="01B18159" w:rsidR="0087691A" w:rsidRDefault="0087691A" w:rsidP="0087691A">
      <w:pPr>
        <w:spacing w:line="240" w:lineRule="auto"/>
        <w:ind w:firstLine="720"/>
      </w:pPr>
      <w:r>
        <w:t xml:space="preserve">Next on the agenda </w:t>
      </w:r>
      <w:r w:rsidR="00DA6742">
        <w:t>was to Adopt the Resolution</w:t>
      </w:r>
      <w:r w:rsidR="00334FC1">
        <w:t>s</w:t>
      </w:r>
      <w:r w:rsidR="00DA6742">
        <w:t xml:space="preserve"> for the TDA Grant, which includes </w:t>
      </w:r>
      <w:r w:rsidR="00334FC1">
        <w:t xml:space="preserve">Citizens Participation Plan Resolution, Fair Housing Resolution and Civil Rights Resolution. </w:t>
      </w:r>
      <w:r>
        <w:t xml:space="preserve">  Motion by Commissioner Cruse and seconded by Commissioner Campbell to approve </w:t>
      </w:r>
      <w:r w:rsidR="00334FC1">
        <w:t>the adoption of the Resolution,</w:t>
      </w:r>
      <w:r>
        <w:t xml:space="preserve"> motion passed with a 5 to 0 vote.</w:t>
      </w:r>
    </w:p>
    <w:p w14:paraId="3D11A213" w14:textId="707344DF" w:rsidR="0033650F" w:rsidRDefault="0033650F" w:rsidP="0087691A">
      <w:pPr>
        <w:spacing w:line="240" w:lineRule="auto"/>
        <w:ind w:firstLine="720"/>
      </w:pPr>
      <w:r>
        <w:t xml:space="preserve">Recess:  10:30 Back in Session </w:t>
      </w:r>
      <w:r w:rsidR="001B11F6">
        <w:t>10:37 (</w:t>
      </w:r>
      <w:r>
        <w:t>checking on Purdue Brandon Tax Atty Jonathan Galley)</w:t>
      </w:r>
    </w:p>
    <w:p w14:paraId="19FA02E9" w14:textId="77777777" w:rsidR="00115CE4" w:rsidRDefault="0087691A" w:rsidP="0087691A">
      <w:pPr>
        <w:spacing w:line="240" w:lineRule="auto"/>
        <w:ind w:firstLine="720"/>
      </w:pPr>
      <w:r>
        <w:tab/>
      </w:r>
      <w:r>
        <w:tab/>
      </w:r>
      <w:r>
        <w:tab/>
      </w:r>
      <w:r>
        <w:tab/>
      </w:r>
      <w:r>
        <w:tab/>
      </w:r>
    </w:p>
    <w:p w14:paraId="1D8C8CEE" w14:textId="77777777" w:rsidR="00334FC1" w:rsidRDefault="00334FC1" w:rsidP="00115CE4">
      <w:pPr>
        <w:spacing w:line="240" w:lineRule="auto"/>
        <w:ind w:left="3600" w:firstLine="720"/>
      </w:pPr>
    </w:p>
    <w:p w14:paraId="63865649" w14:textId="6B2C1ADC" w:rsidR="0087691A" w:rsidRDefault="0087691A" w:rsidP="00115CE4">
      <w:pPr>
        <w:spacing w:line="240" w:lineRule="auto"/>
        <w:ind w:left="3600" w:firstLine="720"/>
      </w:pPr>
      <w:r>
        <w:t>No. 5</w:t>
      </w:r>
      <w:r w:rsidR="00334FC1">
        <w:t>41</w:t>
      </w:r>
    </w:p>
    <w:p w14:paraId="4FF33346" w14:textId="63C2F48A" w:rsidR="0087691A" w:rsidRDefault="0087691A" w:rsidP="0087691A">
      <w:pPr>
        <w:spacing w:line="240" w:lineRule="auto"/>
      </w:pPr>
      <w:r>
        <w:t xml:space="preserve">             Item 13 on the agenda </w:t>
      </w:r>
      <w:r w:rsidR="00492A6B">
        <w:t>was Sheriff’s Office possible move.   Sheriff Fisk has asked Jim Findley to trade offices</w:t>
      </w:r>
      <w:r>
        <w:t xml:space="preserve">.  </w:t>
      </w:r>
      <w:r w:rsidR="00492A6B">
        <w:t xml:space="preserve">Jim Findley has agreed that they Sheriff and Appraisal District can trade offices.  The Sheriff’s Department will clean out the offices and get approval with Jim Findley what can be thrown away and what is to be kept.   Trading offices will make it easier for the Sheriff’s department to double lock evidence taken in as the back office has a locked storage room.  Sheriff Fisk is hoping that the big office can be split into two rooms where he has an interview room.  </w:t>
      </w:r>
      <w:r w:rsidR="00195B00">
        <w:t>Minor r</w:t>
      </w:r>
      <w:r w:rsidR="00492A6B">
        <w:t>epairs and painting will be done by the sheriff’s department and the walls, doors, and anything structural will be done by</w:t>
      </w:r>
      <w:r w:rsidR="00195B00">
        <w:t xml:space="preserve"> a carpenter.  </w:t>
      </w:r>
      <w:r>
        <w:t xml:space="preserve">Motion by Commissioner Campbell and seconded by Commissioner </w:t>
      </w:r>
      <w:r w:rsidR="00195B00">
        <w:t>Brooks</w:t>
      </w:r>
      <w:r>
        <w:t xml:space="preserve"> to approve </w:t>
      </w:r>
      <w:r w:rsidR="00195B00">
        <w:t>office swap</w:t>
      </w:r>
      <w:r>
        <w:t>.  Motion passed with a 5 to 0 vote.</w:t>
      </w:r>
    </w:p>
    <w:p w14:paraId="240DAD33" w14:textId="0A211430" w:rsidR="0087691A" w:rsidRDefault="0087691A" w:rsidP="0087691A">
      <w:pPr>
        <w:spacing w:line="240" w:lineRule="auto"/>
      </w:pPr>
      <w:r>
        <w:tab/>
      </w:r>
      <w:r>
        <w:tab/>
      </w:r>
      <w:r>
        <w:tab/>
      </w:r>
      <w:r>
        <w:tab/>
      </w:r>
      <w:r>
        <w:tab/>
      </w:r>
      <w:r>
        <w:tab/>
        <w:t>No.  5</w:t>
      </w:r>
      <w:r w:rsidR="00195B00">
        <w:t>42</w:t>
      </w:r>
    </w:p>
    <w:p w14:paraId="0C5BA7AC" w14:textId="2817AC45" w:rsidR="0087691A" w:rsidRDefault="0087691A" w:rsidP="0087691A">
      <w:r>
        <w:tab/>
      </w:r>
      <w:r w:rsidR="00195B00">
        <w:t xml:space="preserve">Next on the agenda was to consider In-Car Camera Lease for the Sheriff’s Department.  Sheriff Fisk has found a </w:t>
      </w:r>
      <w:r w:rsidR="001B11F6">
        <w:t>5-year</w:t>
      </w:r>
      <w:r w:rsidR="00195B00">
        <w:t xml:space="preserve"> Camera Lease with nothing due</w:t>
      </w:r>
      <w:r w:rsidR="001B11F6">
        <w:t xml:space="preserve"> un</w:t>
      </w:r>
      <w:r w:rsidR="00195B00">
        <w:t xml:space="preserve">til April if the court agree before the end of 2023.  The departments current camera’s only cover the steering wheel when they are transporting someone.  The new </w:t>
      </w:r>
      <w:r w:rsidR="001B11F6">
        <w:t>cameras</w:t>
      </w:r>
      <w:r w:rsidR="00195B00">
        <w:t xml:space="preserve"> would cover the whole front seat.  The lease covers</w:t>
      </w:r>
      <w:r w:rsidR="007C27FA">
        <w:t xml:space="preserve"> u</w:t>
      </w:r>
      <w:r w:rsidR="00195B00">
        <w:t>pdates to the software and any damages</w:t>
      </w:r>
      <w:r w:rsidR="007C27FA">
        <w:t xml:space="preserve">.  At this </w:t>
      </w:r>
      <w:r w:rsidR="001B11F6">
        <w:t>time,</w:t>
      </w:r>
      <w:r w:rsidR="007C27FA">
        <w:t xml:space="preserve"> it was mentioned that the Sheriff’s office cannot lease or take donations without the </w:t>
      </w:r>
      <w:r w:rsidR="001B11F6">
        <w:t>court’s</w:t>
      </w:r>
      <w:r w:rsidR="007C27FA">
        <w:t xml:space="preserve"> approval.  </w:t>
      </w:r>
      <w:r>
        <w:t>Last on the agenda was to canvass the November 7</w:t>
      </w:r>
      <w:r w:rsidRPr="0087691A">
        <w:rPr>
          <w:vertAlign w:val="superscript"/>
        </w:rPr>
        <w:t>th</w:t>
      </w:r>
      <w:r w:rsidR="006F1E92">
        <w:t xml:space="preserve">, 2023 Constitutional Election.  Motion by Commissioner </w:t>
      </w:r>
      <w:r w:rsidR="007C27FA">
        <w:t>Brooks</w:t>
      </w:r>
      <w:r w:rsidR="006F1E92">
        <w:t xml:space="preserve"> and seconded by Commissioner </w:t>
      </w:r>
      <w:r w:rsidR="007C27FA">
        <w:t>Jameson</w:t>
      </w:r>
      <w:r w:rsidR="006F1E92">
        <w:t xml:space="preserve"> to approve the </w:t>
      </w:r>
      <w:r w:rsidR="007C27FA">
        <w:t>lease of the in-car camera’s and to lock the price in now before it goe</w:t>
      </w:r>
      <w:r w:rsidR="006F1E92">
        <w:t>s</w:t>
      </w:r>
      <w:r w:rsidR="007C27FA">
        <w:t xml:space="preserve"> up after the first of the year.</w:t>
      </w:r>
      <w:r w:rsidR="006F1E92">
        <w:t xml:space="preserve"> Motion passed with a 5 to 0 vote.</w:t>
      </w:r>
    </w:p>
    <w:p w14:paraId="1682B5B9" w14:textId="2AE3E240" w:rsidR="00AD0430" w:rsidRDefault="006F1E92" w:rsidP="0087691A">
      <w:r>
        <w:tab/>
      </w:r>
      <w:r w:rsidR="0033650F">
        <w:t xml:space="preserve">At this time Sheriff Fisk presented his Proposed Budget for the SB-22 Grant. (attached to these minutes for </w:t>
      </w:r>
      <w:r w:rsidR="001B11F6">
        <w:t>reference) Sheriff</w:t>
      </w:r>
      <w:r w:rsidR="0033650F">
        <w:t xml:space="preserve"> Fisk just wanted the court to see it before he submits it.</w:t>
      </w:r>
      <w:r w:rsidR="00AD0430">
        <w:t xml:space="preserve">  </w:t>
      </w:r>
    </w:p>
    <w:p w14:paraId="3EED732D" w14:textId="36685513" w:rsidR="0033650F" w:rsidRDefault="0033650F" w:rsidP="0087691A">
      <w:r>
        <w:t>Recess:  10:50 for hall Christmas Party</w:t>
      </w:r>
    </w:p>
    <w:p w14:paraId="69BBE252" w14:textId="553FA6F1" w:rsidR="0033650F" w:rsidRDefault="0033650F" w:rsidP="0087691A">
      <w:r>
        <w:t>Back in Session at 11:21</w:t>
      </w:r>
    </w:p>
    <w:p w14:paraId="0AD6F3CF" w14:textId="7D634FFE" w:rsidR="0033650F" w:rsidRDefault="0033650F" w:rsidP="0087691A">
      <w:r>
        <w:tab/>
      </w:r>
      <w:r>
        <w:tab/>
      </w:r>
      <w:r>
        <w:tab/>
      </w:r>
      <w:r>
        <w:tab/>
      </w:r>
      <w:r>
        <w:tab/>
      </w:r>
      <w:r>
        <w:tab/>
        <w:t>No. 543</w:t>
      </w:r>
    </w:p>
    <w:p w14:paraId="4663708D" w14:textId="4326C085" w:rsidR="0033650F" w:rsidRDefault="0033650F" w:rsidP="0087691A">
      <w:r>
        <w:tab/>
        <w:t>Jonathan Galley with Purdue Brandon came and gave the Delinque</w:t>
      </w:r>
      <w:r w:rsidR="00450084">
        <w:t>n</w:t>
      </w:r>
      <w:r>
        <w:t>t Tax Report.</w:t>
      </w:r>
      <w:r w:rsidR="00450084">
        <w:t xml:space="preserve">  In July approximately $60, 186 of unpaid 2022 taxes were turned over for collections </w:t>
      </w:r>
      <w:r w:rsidR="001B11F6">
        <w:t xml:space="preserve">and in 5 months the balance has been reduced by almost $27,000.  The 2021 delinquent roll has been reduced by 60%.  Jonathan also added that the Tax Warrant Sales had put 91 parcels/lots back on the tax roll and added $43,926.93 to the taxing entities and he also stated that Ronda was doing a </w:t>
      </w:r>
      <w:r w:rsidR="001B11F6">
        <w:lastRenderedPageBreak/>
        <w:t>great job!  Motion by Commissioner Jameson and seconded by Commissioner Cruse to except the delinquent tax report as given.  Motion passed with a 5 to 0 vote.</w:t>
      </w:r>
    </w:p>
    <w:p w14:paraId="615AF2FD" w14:textId="6F8727D0" w:rsidR="00115CE4" w:rsidRPr="0087691A" w:rsidRDefault="00115CE4" w:rsidP="0087691A">
      <w:pPr>
        <w:rPr>
          <w:caps/>
        </w:rPr>
      </w:pPr>
      <w:r>
        <w:tab/>
      </w:r>
      <w:r>
        <w:tab/>
      </w:r>
      <w:r>
        <w:tab/>
      </w:r>
      <w:r>
        <w:tab/>
      </w:r>
      <w:r>
        <w:tab/>
      </w:r>
      <w:r>
        <w:tab/>
        <w:t>No. 5</w:t>
      </w:r>
      <w:r w:rsidR="00287528">
        <w:t>44</w:t>
      </w:r>
    </w:p>
    <w:p w14:paraId="545A12E7" w14:textId="150320D2" w:rsidR="002B5AA5" w:rsidRDefault="002B5AA5" w:rsidP="002774E3">
      <w:pPr>
        <w:spacing w:line="240" w:lineRule="auto"/>
        <w:ind w:firstLine="720"/>
      </w:pPr>
      <w:r>
        <w:t xml:space="preserve">There being no further business to discuss the meeting adjourned at </w:t>
      </w:r>
      <w:r w:rsidR="00C30E9B">
        <w:t>11:</w:t>
      </w:r>
      <w:r w:rsidR="001B11F6">
        <w:t>41</w:t>
      </w:r>
      <w:r w:rsidR="00D07D53">
        <w:t xml:space="preserve"> a.m.</w:t>
      </w:r>
      <w:r>
        <w:t xml:space="preserve"> upon the motion by Commissioner </w:t>
      </w:r>
      <w:r w:rsidR="001B11F6">
        <w:t>Cruse</w:t>
      </w:r>
      <w:r>
        <w:t xml:space="preserve"> and seconded by Commissioner</w:t>
      </w:r>
      <w:r w:rsidR="00BB3EA1">
        <w:t xml:space="preserve"> </w:t>
      </w:r>
      <w:r w:rsidR="00F71A80">
        <w:t>Brooks</w:t>
      </w:r>
      <w:r w:rsidR="00C30E9B">
        <w:t xml:space="preserve">, motion passed </w:t>
      </w:r>
      <w:r>
        <w:t>with</w:t>
      </w:r>
      <w:r w:rsidR="00C30E9B">
        <w:t xml:space="preserve"> </w:t>
      </w:r>
      <w:r>
        <w:t xml:space="preserve">a </w:t>
      </w:r>
      <w:r w:rsidR="00C30E9B">
        <w:t xml:space="preserve">5 </w:t>
      </w:r>
      <w:r>
        <w:t>to 0 vote.</w:t>
      </w:r>
    </w:p>
    <w:p w14:paraId="6F1DEB1F" w14:textId="5F7CF5D2" w:rsidR="008E4AC6" w:rsidRDefault="008E4AC6" w:rsidP="006F1E92">
      <w:pPr>
        <w:spacing w:line="240" w:lineRule="auto"/>
        <w:ind w:firstLine="720"/>
      </w:pPr>
      <w:r>
        <w:tab/>
      </w:r>
      <w:r w:rsidR="004826FD">
        <w:t xml:space="preserve">                                                                                                                                                                                                                                                                                                                                                                                                                                                                                                                                                                                                                                                                                                                                                                                                                                                                                                                                                                                                                                                                                                                                                                                                                                                                                                                                                                                </w:t>
      </w:r>
      <w:r w:rsidR="006F1E92">
        <w:tab/>
      </w:r>
      <w:r w:rsidR="006F1E92">
        <w:tab/>
      </w:r>
      <w:r w:rsidR="006F1E92">
        <w:tab/>
      </w:r>
      <w:r w:rsidR="006F1E92">
        <w:tab/>
      </w:r>
      <w:r w:rsidR="006F1E92">
        <w:tab/>
      </w:r>
      <w:r w:rsidR="006F1E92">
        <w:tab/>
      </w:r>
      <w:r w:rsidR="006F1E92">
        <w:tab/>
      </w:r>
      <w:r>
        <w:t>Signed:</w:t>
      </w:r>
      <w:r>
        <w:tab/>
        <w:t>___________________________County Judge</w:t>
      </w:r>
      <w:r>
        <w:tab/>
      </w:r>
      <w:r>
        <w:tab/>
      </w:r>
    </w:p>
    <w:p w14:paraId="08ADFE42" w14:textId="77777777" w:rsidR="008E4AC6" w:rsidRDefault="008E4AC6" w:rsidP="008E4AC6">
      <w:pPr>
        <w:spacing w:line="240" w:lineRule="auto"/>
      </w:pPr>
    </w:p>
    <w:p w14:paraId="34FD0947" w14:textId="2F609025" w:rsidR="008E4AC6" w:rsidRDefault="00E20D34" w:rsidP="008E4AC6">
      <w:pPr>
        <w:spacing w:line="240" w:lineRule="auto"/>
        <w:ind w:left="3600" w:firstLine="720"/>
        <w:rPr>
          <w:i/>
          <w:iCs/>
        </w:rPr>
      </w:pPr>
      <w:r>
        <w:t xml:space="preserve">                           </w:t>
      </w:r>
      <w:r w:rsidR="008E4AC6">
        <w:t xml:space="preserve">___________________________Comm </w:t>
      </w:r>
      <w:r w:rsidR="008E4AC6" w:rsidRPr="008E4AC6">
        <w:rPr>
          <w:i/>
          <w:iCs/>
        </w:rPr>
        <w:t>Pct #1</w:t>
      </w:r>
    </w:p>
    <w:p w14:paraId="2A8A0807" w14:textId="1A5F0B88" w:rsidR="00F05953" w:rsidRDefault="00F05953" w:rsidP="008E4AC6">
      <w:pPr>
        <w:spacing w:line="240" w:lineRule="auto"/>
        <w:ind w:left="3600" w:firstLine="720"/>
        <w:rPr>
          <w:i/>
          <w:iCs/>
        </w:rPr>
      </w:pPr>
    </w:p>
    <w:p w14:paraId="77FD07D3" w14:textId="0FFA175A" w:rsidR="00F05953" w:rsidRPr="008E4AC6" w:rsidRDefault="00F05953" w:rsidP="008E4AC6">
      <w:pPr>
        <w:spacing w:line="240" w:lineRule="auto"/>
        <w:ind w:left="3600" w:firstLine="720"/>
      </w:pPr>
      <w:r>
        <w:rPr>
          <w:i/>
          <w:iCs/>
        </w:rPr>
        <w:tab/>
        <w:t xml:space="preserve">            ____________________________Comm Pct #2</w:t>
      </w:r>
    </w:p>
    <w:p w14:paraId="6A59B452" w14:textId="77777777" w:rsidR="008E4AC6" w:rsidRDefault="008E4AC6" w:rsidP="008E4AC6">
      <w:pPr>
        <w:spacing w:line="240" w:lineRule="auto"/>
        <w:ind w:left="5760"/>
      </w:pPr>
    </w:p>
    <w:p w14:paraId="0735F700" w14:textId="5E0B9ECF" w:rsidR="00D07D53" w:rsidRDefault="00E20D34" w:rsidP="008E4AC6">
      <w:pPr>
        <w:spacing w:line="240" w:lineRule="auto"/>
        <w:ind w:left="3600" w:firstLine="720"/>
      </w:pPr>
      <w:r>
        <w:t xml:space="preserve">              </w:t>
      </w:r>
      <w:r w:rsidR="00D07D53">
        <w:tab/>
        <w:t xml:space="preserve">            ____________________________Comm Pct #3</w:t>
      </w:r>
    </w:p>
    <w:p w14:paraId="58CF1B42" w14:textId="77777777" w:rsidR="002B5AA5" w:rsidRDefault="002B5AA5" w:rsidP="002B5AA5">
      <w:pPr>
        <w:spacing w:line="240" w:lineRule="auto"/>
      </w:pPr>
    </w:p>
    <w:p w14:paraId="253431DA" w14:textId="173ECFD8" w:rsidR="008E4AC6" w:rsidRDefault="008E4AC6" w:rsidP="002B5AA5">
      <w:pPr>
        <w:pStyle w:val="NoSpacing"/>
      </w:pPr>
      <w:r>
        <w:t>ATTEST:</w:t>
      </w:r>
      <w:r>
        <w:tab/>
        <w:t xml:space="preserve">___________________________       </w:t>
      </w:r>
      <w:r w:rsidR="00E20D34">
        <w:t xml:space="preserve">                       </w:t>
      </w:r>
      <w:r w:rsidR="002B5AA5">
        <w:t xml:space="preserve">     </w:t>
      </w:r>
      <w:r w:rsidR="00E20D34">
        <w:t xml:space="preserve">  </w:t>
      </w:r>
      <w:r>
        <w:t xml:space="preserve">  ____________________________Comm Pct #4</w:t>
      </w:r>
    </w:p>
    <w:p w14:paraId="0BE20808" w14:textId="61A40347" w:rsidR="003379A0" w:rsidRDefault="008E4AC6" w:rsidP="002B5AA5">
      <w:pPr>
        <w:pStyle w:val="NoSpacing"/>
      </w:pPr>
      <w:r>
        <w:t xml:space="preserve">               County Clerk</w:t>
      </w:r>
    </w:p>
    <w:sectPr w:rsidR="003379A0" w:rsidSect="0028752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24749"/>
    <w:rsid w:val="00027FBA"/>
    <w:rsid w:val="000309A7"/>
    <w:rsid w:val="000544FA"/>
    <w:rsid w:val="00080D16"/>
    <w:rsid w:val="00083F7D"/>
    <w:rsid w:val="000A7053"/>
    <w:rsid w:val="000B15BF"/>
    <w:rsid w:val="000B3671"/>
    <w:rsid w:val="000F50C4"/>
    <w:rsid w:val="000F62EB"/>
    <w:rsid w:val="00115CE4"/>
    <w:rsid w:val="00130832"/>
    <w:rsid w:val="0014037A"/>
    <w:rsid w:val="00157999"/>
    <w:rsid w:val="0018385A"/>
    <w:rsid w:val="00195B00"/>
    <w:rsid w:val="001B11F6"/>
    <w:rsid w:val="001C1D54"/>
    <w:rsid w:val="001C2217"/>
    <w:rsid w:val="001C27FD"/>
    <w:rsid w:val="001D5A2A"/>
    <w:rsid w:val="001E1D88"/>
    <w:rsid w:val="001F0005"/>
    <w:rsid w:val="001F0C32"/>
    <w:rsid w:val="002008C1"/>
    <w:rsid w:val="002157F7"/>
    <w:rsid w:val="0021706F"/>
    <w:rsid w:val="00225DA1"/>
    <w:rsid w:val="00230D4A"/>
    <w:rsid w:val="00231C6D"/>
    <w:rsid w:val="002774E3"/>
    <w:rsid w:val="00287528"/>
    <w:rsid w:val="002B280A"/>
    <w:rsid w:val="002B5AA5"/>
    <w:rsid w:val="002C4222"/>
    <w:rsid w:val="002F4ADA"/>
    <w:rsid w:val="003161A6"/>
    <w:rsid w:val="00334FC1"/>
    <w:rsid w:val="0033650F"/>
    <w:rsid w:val="003378AE"/>
    <w:rsid w:val="003379A0"/>
    <w:rsid w:val="00345D34"/>
    <w:rsid w:val="00364BBE"/>
    <w:rsid w:val="00381626"/>
    <w:rsid w:val="00392387"/>
    <w:rsid w:val="003929DB"/>
    <w:rsid w:val="003959F2"/>
    <w:rsid w:val="003A40BC"/>
    <w:rsid w:val="003B71F7"/>
    <w:rsid w:val="003E1856"/>
    <w:rsid w:val="00450084"/>
    <w:rsid w:val="004826FD"/>
    <w:rsid w:val="00486C64"/>
    <w:rsid w:val="00492A6B"/>
    <w:rsid w:val="00494E82"/>
    <w:rsid w:val="0049788C"/>
    <w:rsid w:val="004A446B"/>
    <w:rsid w:val="004C100A"/>
    <w:rsid w:val="004C2EDC"/>
    <w:rsid w:val="004C4100"/>
    <w:rsid w:val="00501AFC"/>
    <w:rsid w:val="00521E0A"/>
    <w:rsid w:val="00536A7B"/>
    <w:rsid w:val="00545F0E"/>
    <w:rsid w:val="00564584"/>
    <w:rsid w:val="00577176"/>
    <w:rsid w:val="00577A2F"/>
    <w:rsid w:val="005D5A1C"/>
    <w:rsid w:val="006106CF"/>
    <w:rsid w:val="006262AC"/>
    <w:rsid w:val="006556EC"/>
    <w:rsid w:val="006C1837"/>
    <w:rsid w:val="006E0A0A"/>
    <w:rsid w:val="006F0D94"/>
    <w:rsid w:val="006F1E92"/>
    <w:rsid w:val="006F41A3"/>
    <w:rsid w:val="007008F5"/>
    <w:rsid w:val="00722714"/>
    <w:rsid w:val="00747E3E"/>
    <w:rsid w:val="00752F68"/>
    <w:rsid w:val="0076270A"/>
    <w:rsid w:val="00763DA6"/>
    <w:rsid w:val="00771DC0"/>
    <w:rsid w:val="00775523"/>
    <w:rsid w:val="00781086"/>
    <w:rsid w:val="007A6F06"/>
    <w:rsid w:val="007C27FA"/>
    <w:rsid w:val="007D6C37"/>
    <w:rsid w:val="00800EFE"/>
    <w:rsid w:val="00801258"/>
    <w:rsid w:val="0081524B"/>
    <w:rsid w:val="008410FE"/>
    <w:rsid w:val="0084268C"/>
    <w:rsid w:val="0087691A"/>
    <w:rsid w:val="008A26C0"/>
    <w:rsid w:val="008A68F8"/>
    <w:rsid w:val="008B5759"/>
    <w:rsid w:val="008C463E"/>
    <w:rsid w:val="008D538F"/>
    <w:rsid w:val="008E4AC6"/>
    <w:rsid w:val="008E61AF"/>
    <w:rsid w:val="008F5DDE"/>
    <w:rsid w:val="009556A3"/>
    <w:rsid w:val="009E2A8B"/>
    <w:rsid w:val="00A22AF6"/>
    <w:rsid w:val="00A36170"/>
    <w:rsid w:val="00A62386"/>
    <w:rsid w:val="00A87633"/>
    <w:rsid w:val="00A9545F"/>
    <w:rsid w:val="00AA7919"/>
    <w:rsid w:val="00AB5FF5"/>
    <w:rsid w:val="00AD0430"/>
    <w:rsid w:val="00AD0B6D"/>
    <w:rsid w:val="00AD7B41"/>
    <w:rsid w:val="00B06396"/>
    <w:rsid w:val="00B402D8"/>
    <w:rsid w:val="00B76761"/>
    <w:rsid w:val="00B83DEE"/>
    <w:rsid w:val="00BB3EA1"/>
    <w:rsid w:val="00BD34A9"/>
    <w:rsid w:val="00BF11FA"/>
    <w:rsid w:val="00BF41FA"/>
    <w:rsid w:val="00C30E9B"/>
    <w:rsid w:val="00C35507"/>
    <w:rsid w:val="00C54576"/>
    <w:rsid w:val="00C6476B"/>
    <w:rsid w:val="00C73016"/>
    <w:rsid w:val="00C732A8"/>
    <w:rsid w:val="00C81358"/>
    <w:rsid w:val="00CE0A53"/>
    <w:rsid w:val="00CE1788"/>
    <w:rsid w:val="00CE2BBD"/>
    <w:rsid w:val="00CF39B5"/>
    <w:rsid w:val="00D07D53"/>
    <w:rsid w:val="00D12B3E"/>
    <w:rsid w:val="00D140D0"/>
    <w:rsid w:val="00D41497"/>
    <w:rsid w:val="00D77B23"/>
    <w:rsid w:val="00DA6742"/>
    <w:rsid w:val="00DB2EFD"/>
    <w:rsid w:val="00DB35DD"/>
    <w:rsid w:val="00DE2663"/>
    <w:rsid w:val="00E0371A"/>
    <w:rsid w:val="00E20D34"/>
    <w:rsid w:val="00E31E7B"/>
    <w:rsid w:val="00E44FFD"/>
    <w:rsid w:val="00E7355D"/>
    <w:rsid w:val="00E7524C"/>
    <w:rsid w:val="00E86682"/>
    <w:rsid w:val="00EA296E"/>
    <w:rsid w:val="00EA7A55"/>
    <w:rsid w:val="00EB1734"/>
    <w:rsid w:val="00ED651A"/>
    <w:rsid w:val="00ED6BCC"/>
    <w:rsid w:val="00EE3880"/>
    <w:rsid w:val="00EF3A63"/>
    <w:rsid w:val="00F05953"/>
    <w:rsid w:val="00F145E2"/>
    <w:rsid w:val="00F2347A"/>
    <w:rsid w:val="00F33EC9"/>
    <w:rsid w:val="00F40F08"/>
    <w:rsid w:val="00F65772"/>
    <w:rsid w:val="00F670D6"/>
    <w:rsid w:val="00F71A80"/>
    <w:rsid w:val="00F80998"/>
    <w:rsid w:val="00F91163"/>
    <w:rsid w:val="00FA7D5E"/>
    <w:rsid w:val="00FB194C"/>
    <w:rsid w:val="00FB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2</cp:revision>
  <cp:lastPrinted>2024-01-05T20:59:00Z</cp:lastPrinted>
  <dcterms:created xsi:type="dcterms:W3CDTF">2024-01-05T20:59:00Z</dcterms:created>
  <dcterms:modified xsi:type="dcterms:W3CDTF">2024-01-05T20:59:00Z</dcterms:modified>
</cp:coreProperties>
</file>