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155AA402" w:rsidR="002008C1" w:rsidRDefault="00536A7B" w:rsidP="00EE3880">
      <w:pPr>
        <w:ind w:left="4320"/>
      </w:pPr>
      <w:r>
        <w:t xml:space="preserve">November </w:t>
      </w:r>
      <w:r w:rsidR="000F50C4">
        <w:t>13</w:t>
      </w:r>
      <w:r w:rsidR="00BF41FA" w:rsidRPr="001F0C32">
        <w:rPr>
          <w:vertAlign w:val="superscript"/>
        </w:rPr>
        <w:t>th</w:t>
      </w:r>
      <w:r w:rsidR="00BF41FA">
        <w:t>,</w:t>
      </w:r>
      <w:r w:rsidR="00FB51D9">
        <w:t xml:space="preserve"> 2023</w:t>
      </w:r>
    </w:p>
    <w:p w14:paraId="0817B15D" w14:textId="4EDDF381" w:rsidR="002008C1" w:rsidRDefault="002008C1" w:rsidP="002008C1">
      <w:pPr>
        <w:jc w:val="center"/>
      </w:pPr>
      <w:r>
        <w:t>9:</w:t>
      </w:r>
      <w:r w:rsidR="006F0D94">
        <w:t>3</w:t>
      </w:r>
      <w:r w:rsidR="006F41A3">
        <w:t>0</w:t>
      </w:r>
      <w:r>
        <w:t xml:space="preserve"> A.M.     </w:t>
      </w:r>
    </w:p>
    <w:p w14:paraId="0FFBF9DB" w14:textId="5EBE515F" w:rsidR="002008C1" w:rsidRDefault="002008C1" w:rsidP="002008C1">
      <w:pPr>
        <w:ind w:firstLine="720"/>
      </w:pPr>
      <w:r>
        <w:t xml:space="preserve">BE IT REMEMBERED, that on the </w:t>
      </w:r>
      <w:r w:rsidR="000F50C4">
        <w:t>13</w:t>
      </w:r>
      <w:r w:rsidR="00BF41FA" w:rsidRPr="001F0C32">
        <w:rPr>
          <w:vertAlign w:val="superscript"/>
        </w:rPr>
        <w:t>th</w:t>
      </w:r>
      <w:r w:rsidR="00BF41FA">
        <w:t xml:space="preserve"> day</w:t>
      </w:r>
      <w:r>
        <w:t xml:space="preserve"> of </w:t>
      </w:r>
      <w:r w:rsidR="000F50C4">
        <w:t>November,</w:t>
      </w:r>
      <w:r w:rsidR="00FB51D9">
        <w:t xml:space="preserve"> 2023</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30</w:t>
      </w:r>
      <w:r>
        <w:t xml:space="preserve"> am by Judge Meador</w:t>
      </w:r>
      <w:r w:rsidR="00231C6D">
        <w:t xml:space="preserve"> who </w:t>
      </w:r>
      <w:r w:rsidR="001F0C32">
        <w:t xml:space="preserve">asked Commissioner </w:t>
      </w:r>
      <w:r w:rsidR="000F50C4">
        <w:t>Franklin Jameson</w:t>
      </w:r>
      <w:r w:rsidR="001F0C32">
        <w:t xml:space="preserve"> to give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64BEC69" w14:textId="62F6A498" w:rsidR="00130832" w:rsidRDefault="00130832" w:rsidP="002008C1">
      <w:pPr>
        <w:tabs>
          <w:tab w:val="left" w:pos="3600"/>
          <w:tab w:val="left" w:pos="6480"/>
        </w:tabs>
      </w:pPr>
      <w:r>
        <w:tab/>
      </w:r>
      <w:proofErr w:type="spellStart"/>
      <w:r>
        <w:t>Roegan</w:t>
      </w:r>
      <w:proofErr w:type="spellEnd"/>
      <w:r>
        <w:t xml:space="preserve"> Cruse</w:t>
      </w:r>
      <w:r>
        <w:tab/>
        <w:t>Commissioner, Pct #2</w:t>
      </w:r>
    </w:p>
    <w:p w14:paraId="035A7E6A" w14:textId="26DF0DAE" w:rsidR="001D5A2A" w:rsidRDefault="001D5A2A" w:rsidP="002008C1">
      <w:pPr>
        <w:tabs>
          <w:tab w:val="left" w:pos="3600"/>
          <w:tab w:val="left" w:pos="6480"/>
        </w:tabs>
      </w:pPr>
      <w:r>
        <w:tab/>
        <w:t>Franklin Jameson</w:t>
      </w:r>
      <w:r>
        <w:tab/>
        <w:t>Commissioner, Pct. #3</w:t>
      </w:r>
    </w:p>
    <w:p w14:paraId="2FD3028F" w14:textId="12ADBF6C" w:rsidR="002008C1" w:rsidRDefault="002008C1" w:rsidP="002008C1">
      <w:pPr>
        <w:tabs>
          <w:tab w:val="left" w:pos="3600"/>
          <w:tab w:val="left" w:pos="6480"/>
        </w:tabs>
      </w:pPr>
      <w:r>
        <w:tab/>
        <w:t>Timmy Brooks</w:t>
      </w:r>
      <w:r>
        <w:tab/>
        <w:t>Commissioner, Pct #4</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333B00B6"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County Treasurer Misty Jones</w:t>
      </w:r>
      <w:r w:rsidR="00A36170">
        <w:t>,</w:t>
      </w:r>
      <w:r w:rsidR="006F0D94">
        <w:t xml:space="preserve"> </w:t>
      </w:r>
      <w:r w:rsidR="00545F0E">
        <w:t>Sheriff Robert Fisk</w:t>
      </w:r>
      <w:r w:rsidR="001F0C32">
        <w:t>, and Deputy Justin Turney</w:t>
      </w:r>
    </w:p>
    <w:p w14:paraId="055886B2" w14:textId="28FBF0CE" w:rsidR="008A68F8" w:rsidRDefault="00E20D34" w:rsidP="006F41A3">
      <w:pPr>
        <w:tabs>
          <w:tab w:val="left" w:pos="3600"/>
          <w:tab w:val="left" w:pos="6480"/>
        </w:tabs>
      </w:pPr>
      <w:r>
        <w:t xml:space="preserve">    </w:t>
      </w:r>
      <w:r w:rsidR="001D5A2A">
        <w:t xml:space="preserve">Public:  </w:t>
      </w:r>
      <w:r w:rsidR="000F50C4">
        <w:t>No one present</w:t>
      </w:r>
    </w:p>
    <w:p w14:paraId="53B0DCF2" w14:textId="045606B3" w:rsidR="004C4100" w:rsidRDefault="006F0D94" w:rsidP="006F41A3">
      <w:pPr>
        <w:tabs>
          <w:tab w:val="left" w:pos="3600"/>
          <w:tab w:val="left" w:pos="6480"/>
        </w:tabs>
      </w:pPr>
      <w:r>
        <w:t xml:space="preserve">   </w:t>
      </w:r>
      <w:r w:rsidR="001D5A2A">
        <w:t>TX-DOT:  No one present</w:t>
      </w:r>
    </w:p>
    <w:p w14:paraId="14EE899C" w14:textId="2CC80EF0" w:rsidR="002008C1" w:rsidRDefault="006E0A0A" w:rsidP="006E0A0A">
      <w:pPr>
        <w:tabs>
          <w:tab w:val="left" w:pos="3600"/>
          <w:tab w:val="left" w:pos="6480"/>
        </w:tabs>
      </w:pPr>
      <w:r>
        <w:tab/>
        <w:t xml:space="preserve">                   </w:t>
      </w:r>
      <w:r w:rsidR="002008C1">
        <w:t xml:space="preserve">No. </w:t>
      </w:r>
      <w:r w:rsidR="00231C6D">
        <w:t>5</w:t>
      </w:r>
      <w:r w:rsidR="000F50C4">
        <w:t>30</w:t>
      </w:r>
    </w:p>
    <w:p w14:paraId="457EC5C6" w14:textId="7B530F56" w:rsidR="001D5A2A" w:rsidRDefault="00C54576" w:rsidP="00231C6D">
      <w:pPr>
        <w:tabs>
          <w:tab w:val="left" w:pos="3600"/>
          <w:tab w:val="left" w:pos="6480"/>
        </w:tabs>
        <w:spacing w:before="240" w:line="240" w:lineRule="auto"/>
      </w:pPr>
      <w:r>
        <w:t xml:space="preserve">           </w:t>
      </w:r>
      <w:r w:rsidR="002008C1">
        <w:t xml:space="preserve">       </w:t>
      </w:r>
      <w:r w:rsidR="006F0D94">
        <w:t xml:space="preserve">Clerk Russell Read the Minutes from the </w:t>
      </w:r>
      <w:r w:rsidR="000F50C4">
        <w:t>October 10</w:t>
      </w:r>
      <w:r w:rsidR="00D41497" w:rsidRPr="00D41497">
        <w:rPr>
          <w:vertAlign w:val="superscript"/>
        </w:rPr>
        <w:t>th</w:t>
      </w:r>
      <w:r w:rsidR="000B3671">
        <w:t>, 2</w:t>
      </w:r>
      <w:r w:rsidR="00AD7B41">
        <w:t>023,</w:t>
      </w:r>
      <w:r w:rsidR="001D5A2A">
        <w:t xml:space="preserve"> </w:t>
      </w:r>
      <w:r w:rsidR="008A26C0">
        <w:t xml:space="preserve">regular </w:t>
      </w:r>
      <w:r w:rsidR="00E31E7B">
        <w:t>m</w:t>
      </w:r>
      <w:r w:rsidR="001D5A2A">
        <w:t>eeting of</w:t>
      </w:r>
      <w:r w:rsidR="00F33EC9">
        <w:t xml:space="preserve"> Commissioners Court</w:t>
      </w:r>
      <w:r w:rsidR="008A26C0">
        <w:t xml:space="preserve"> </w:t>
      </w:r>
      <w:r w:rsidR="00781086">
        <w:t xml:space="preserve">and Commissioner Campbell made the motion to accept the minutes as read it was seconded by Commissioner Brooks, motion passed with a 5 to 0 vote.  </w:t>
      </w:r>
    </w:p>
    <w:p w14:paraId="04A0C765" w14:textId="5A8478F4"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w:t>
      </w:r>
      <w:r w:rsidR="00781086">
        <w:t xml:space="preserve">County </w:t>
      </w:r>
      <w:r w:rsidR="00771DC0">
        <w:t xml:space="preserve">Extension Service, Justice of the Peace, </w:t>
      </w:r>
      <w:r w:rsidR="00781086">
        <w:t xml:space="preserve">Library, </w:t>
      </w:r>
      <w:r w:rsidR="00231C6D">
        <w:t>Tax Assessor Collector</w:t>
      </w:r>
      <w:r w:rsidR="00F670D6">
        <w:t>, and Sheriff</w:t>
      </w:r>
      <w:r w:rsidR="008A68F8">
        <w:t xml:space="preserve">. </w:t>
      </w:r>
      <w:r w:rsidR="00ED6BCC">
        <w:t xml:space="preserve"> </w:t>
      </w:r>
      <w:r w:rsidR="00771DC0">
        <w:t xml:space="preserve"> Motion by Commissioner </w:t>
      </w:r>
      <w:r w:rsidR="000F50C4">
        <w:t xml:space="preserve">Jameson </w:t>
      </w:r>
      <w:r w:rsidR="00771DC0">
        <w:t xml:space="preserve">and seconded by Commissioner </w:t>
      </w:r>
      <w:r w:rsidR="00F670D6">
        <w:t xml:space="preserve">Brooks </w:t>
      </w:r>
      <w:r w:rsidR="00771DC0">
        <w:t xml:space="preserve">to accept the reports </w:t>
      </w:r>
      <w:r w:rsidR="00FB51D9">
        <w:t xml:space="preserve">as </w:t>
      </w:r>
      <w:r w:rsidR="00771DC0">
        <w:t xml:space="preserve">given.  Motion passed with a </w:t>
      </w:r>
      <w:r w:rsidR="00FB51D9">
        <w:t xml:space="preserve">5 </w:t>
      </w:r>
      <w:r w:rsidR="00771DC0">
        <w:t>to 0 vote</w:t>
      </w:r>
      <w:r w:rsidR="00AA7919">
        <w:t>.</w:t>
      </w:r>
      <w:r w:rsidR="004C4100">
        <w:t xml:space="preserve">  </w:t>
      </w:r>
    </w:p>
    <w:p w14:paraId="550C0BD1" w14:textId="77777777" w:rsidR="000F50C4" w:rsidRDefault="00AA7919" w:rsidP="000F50C4">
      <w:pPr>
        <w:ind w:firstLine="720"/>
        <w:rPr>
          <w:color w:val="000000" w:themeColor="text1"/>
        </w:rPr>
      </w:pPr>
      <w:r>
        <w:t xml:space="preserve">     The outstanding bills were presented by County Treasurer Jones and reviewed by the court. </w:t>
      </w:r>
      <w:r w:rsidR="001F0C32">
        <w:t xml:space="preserve"> </w:t>
      </w:r>
      <w:r w:rsidR="000F50C4">
        <w:t xml:space="preserve">The County Sheriff’s Department will be over their budget in equipment and in training when the reports hit the November ledger.  </w:t>
      </w:r>
      <w:r>
        <w:t>Motion by Commissioner</w:t>
      </w:r>
      <w:r w:rsidR="00E31E7B">
        <w:t xml:space="preserve"> </w:t>
      </w:r>
      <w:r w:rsidR="00BF41FA">
        <w:t xml:space="preserve">Campbell </w:t>
      </w:r>
      <w:r>
        <w:t>to approve the bills</w:t>
      </w:r>
      <w:r w:rsidR="008A68F8">
        <w:t xml:space="preserve"> as</w:t>
      </w:r>
      <w:r w:rsidR="00ED6BCC">
        <w:t xml:space="preserve"> </w:t>
      </w:r>
      <w:r>
        <w:t>presented</w:t>
      </w:r>
      <w:r w:rsidR="00BF41FA">
        <w:t xml:space="preserve">, </w:t>
      </w:r>
      <w:r w:rsidR="00781086">
        <w:t xml:space="preserve">motion was seconded by </w:t>
      </w:r>
      <w:r>
        <w:t xml:space="preserve">Commissioner </w:t>
      </w:r>
      <w:r w:rsidR="000F50C4">
        <w:t>Cruse</w:t>
      </w:r>
      <w:r w:rsidR="00E31E7B">
        <w:t>.</w:t>
      </w:r>
      <w:r w:rsidR="000F50C4">
        <w:t xml:space="preserve"> And the m</w:t>
      </w:r>
      <w:r>
        <w:t xml:space="preserve">otion passed with a </w:t>
      </w:r>
      <w:r w:rsidR="00FB51D9">
        <w:t>5</w:t>
      </w:r>
      <w:r w:rsidR="00231C6D">
        <w:t xml:space="preserve"> </w:t>
      </w:r>
      <w:r>
        <w:t>to 0 vo</w:t>
      </w:r>
      <w:r w:rsidR="00225DA1">
        <w:t>te.</w:t>
      </w:r>
      <w:r w:rsidR="00AD7B41">
        <w:rPr>
          <w:color w:val="000000" w:themeColor="text1"/>
        </w:rPr>
        <w:tab/>
      </w:r>
      <w:r w:rsidR="00AD7B41">
        <w:rPr>
          <w:color w:val="000000" w:themeColor="text1"/>
        </w:rPr>
        <w:tab/>
      </w:r>
      <w:r w:rsidR="00747E3E">
        <w:rPr>
          <w:color w:val="000000" w:themeColor="text1"/>
        </w:rPr>
        <w:tab/>
      </w:r>
    </w:p>
    <w:p w14:paraId="15137EB2" w14:textId="587AE20E" w:rsidR="009E2A8B" w:rsidRPr="000F50C4" w:rsidRDefault="00A22AF6" w:rsidP="000F50C4">
      <w:pPr>
        <w:ind w:left="3600" w:firstLine="720"/>
        <w:rPr>
          <w:color w:val="000000" w:themeColor="text1"/>
        </w:rPr>
      </w:pPr>
      <w:r>
        <w:t xml:space="preserve"> </w:t>
      </w:r>
      <w:r w:rsidR="009E2A8B">
        <w:t>No. 5</w:t>
      </w:r>
      <w:r w:rsidR="000F50C4">
        <w:t>31</w:t>
      </w:r>
    </w:p>
    <w:p w14:paraId="15E01CED" w14:textId="656F76CE" w:rsidR="00747E3E" w:rsidRDefault="00FB51D9" w:rsidP="006106CF">
      <w:pPr>
        <w:spacing w:line="240" w:lineRule="auto"/>
        <w:ind w:firstLine="720"/>
      </w:pPr>
      <w:r>
        <w:t xml:space="preserve">Item </w:t>
      </w:r>
      <w:r w:rsidR="006E0A0A">
        <w:t>9</w:t>
      </w:r>
      <w:r w:rsidR="003929DB">
        <w:t xml:space="preserve"> </w:t>
      </w:r>
      <w:r>
        <w:t xml:space="preserve">on the agenda </w:t>
      </w:r>
      <w:r w:rsidR="006E0A0A">
        <w:t xml:space="preserve">was </w:t>
      </w:r>
      <w:r w:rsidR="00747E3E">
        <w:t xml:space="preserve">to </w:t>
      </w:r>
      <w:r w:rsidR="009E2A8B">
        <w:t xml:space="preserve">discuss and take possible action regarding </w:t>
      </w:r>
      <w:r w:rsidR="000F50C4">
        <w:t>Precinct 2 buying a Tractor and Shredder.  Commissioner Cruse thinks he can get a decent Tractor and Shredder to cleanup bar</w:t>
      </w:r>
      <w:r w:rsidR="006F1E92">
        <w:t>-</w:t>
      </w:r>
      <w:r w:rsidR="000F50C4">
        <w:t xml:space="preserve">ditches and other places in his </w:t>
      </w:r>
      <w:r w:rsidR="006106CF">
        <w:t>precinct for $40 to $50 thousand.  Commissioner Campbell</w:t>
      </w:r>
      <w:r w:rsidR="006F1E92">
        <w:t>,</w:t>
      </w:r>
      <w:r w:rsidR="006106CF">
        <w:t xml:space="preserve"> Pct 1 stated he would be willing </w:t>
      </w:r>
      <w:r w:rsidR="006F1E92">
        <w:t xml:space="preserve">to </w:t>
      </w:r>
      <w:r w:rsidR="006106CF">
        <w:t>go in with Commissioner Cruse Pct 2 to get a tractor and shredder they could both use.  Motion by Commissioner Jameson and seconded by Commissioner Campbell for Precinct 2 to buy a tractor and shredder.  Motion passed with a 5 to 0 vote.</w:t>
      </w:r>
    </w:p>
    <w:p w14:paraId="04E6FEE0" w14:textId="10992E5E" w:rsidR="00381626" w:rsidRDefault="006E0A0A" w:rsidP="006E0A0A">
      <w:pPr>
        <w:spacing w:line="240" w:lineRule="auto"/>
      </w:pPr>
      <w:r>
        <w:t xml:space="preserve"> </w:t>
      </w:r>
      <w:r w:rsidR="00747E3E">
        <w:tab/>
      </w:r>
      <w:r>
        <w:t xml:space="preserve"> </w:t>
      </w:r>
      <w:r w:rsidR="006106CF">
        <w:t>Judge Meador let the commissioner court know that the allotment from TX DOT is about the same as last year $11,632.00.  Needing to decide if the precincts are going to s</w:t>
      </w:r>
      <w:r w:rsidR="00115CE4">
        <w:t>pli</w:t>
      </w:r>
      <w:r w:rsidR="006106CF">
        <w:t xml:space="preserve">t the base material or if it was all going to one.  </w:t>
      </w:r>
    </w:p>
    <w:p w14:paraId="04FD7339" w14:textId="71057139" w:rsidR="00F71A80" w:rsidRDefault="00F71A80" w:rsidP="006E0A0A">
      <w:pPr>
        <w:spacing w:line="240" w:lineRule="auto"/>
      </w:pPr>
      <w:r>
        <w:tab/>
      </w:r>
      <w:r w:rsidR="006106CF">
        <w:tab/>
      </w:r>
      <w:r w:rsidR="006106CF">
        <w:tab/>
      </w:r>
      <w:r w:rsidR="006106CF">
        <w:tab/>
      </w:r>
      <w:r w:rsidR="006106CF">
        <w:tab/>
      </w:r>
      <w:r w:rsidR="006106CF">
        <w:tab/>
      </w:r>
      <w:r>
        <w:t xml:space="preserve"> </w:t>
      </w:r>
      <w:r w:rsidR="00083F7D">
        <w:t xml:space="preserve"> </w:t>
      </w:r>
      <w:r>
        <w:t>No. 5</w:t>
      </w:r>
      <w:r w:rsidR="006106CF">
        <w:t>32</w:t>
      </w:r>
    </w:p>
    <w:p w14:paraId="21F99B75" w14:textId="002E57AA" w:rsidR="00F71A80" w:rsidRDefault="00F71A80" w:rsidP="006E0A0A">
      <w:pPr>
        <w:spacing w:line="240" w:lineRule="auto"/>
      </w:pPr>
      <w:r>
        <w:tab/>
      </w:r>
      <w:r w:rsidR="0087691A">
        <w:t>Clerk Russell presented the Jury Plan signed by the District Judge for the courts approval so that it could be submitted to the State as required by Texas Government Code 62.011 for counties using an electronic system to pull juries</w:t>
      </w:r>
      <w:r w:rsidR="006106CF">
        <w:t>.  Motion by Commissioner C</w:t>
      </w:r>
      <w:r w:rsidR="0087691A">
        <w:t>ampbell</w:t>
      </w:r>
      <w:r w:rsidR="006106CF">
        <w:t xml:space="preserve"> and seconded by Commissioner C</w:t>
      </w:r>
      <w:r w:rsidR="0087691A">
        <w:t xml:space="preserve">ruse </w:t>
      </w:r>
      <w:r w:rsidR="006106CF">
        <w:t xml:space="preserve">to approve </w:t>
      </w:r>
      <w:r w:rsidR="0087691A">
        <w:t>the Jury Plan for all courts in the county signed by the District Judge.  M</w:t>
      </w:r>
      <w:r>
        <w:t>otion passed with a 5 to 0 vote.</w:t>
      </w:r>
    </w:p>
    <w:p w14:paraId="69A1F9C4" w14:textId="0CE5B25C" w:rsidR="002157F7" w:rsidRDefault="00B76761" w:rsidP="006106CF">
      <w:pPr>
        <w:spacing w:line="240" w:lineRule="auto"/>
      </w:pPr>
      <w:r>
        <w:tab/>
      </w:r>
      <w:r>
        <w:tab/>
      </w:r>
      <w:r>
        <w:tab/>
      </w:r>
      <w:r>
        <w:tab/>
      </w:r>
      <w:r>
        <w:tab/>
      </w:r>
      <w:r>
        <w:tab/>
      </w:r>
      <w:r w:rsidR="006106CF">
        <w:t xml:space="preserve"> </w:t>
      </w:r>
      <w:r w:rsidR="002157F7">
        <w:t xml:space="preserve">No. </w:t>
      </w:r>
      <w:r w:rsidR="00AB5FF5">
        <w:t>5</w:t>
      </w:r>
      <w:r w:rsidR="006106CF">
        <w:t>3</w:t>
      </w:r>
      <w:r w:rsidR="0087691A">
        <w:t>3</w:t>
      </w:r>
    </w:p>
    <w:p w14:paraId="753A6AEA" w14:textId="77777777" w:rsidR="0087691A" w:rsidRDefault="0087691A" w:rsidP="0087691A">
      <w:pPr>
        <w:spacing w:line="240" w:lineRule="auto"/>
        <w:ind w:firstLine="720"/>
      </w:pPr>
      <w:r>
        <w:t>Next on the agenda was to approve the Cybersecurity Training required by the state and that it now cost $5.00 dollars per person.  Motion by Commissioner Cruse and seconded by Commissioner Campbell to approve the Cyber security training and fee, motion passed with a 5 to 0 vote.</w:t>
      </w:r>
    </w:p>
    <w:p w14:paraId="19FA02E9" w14:textId="77777777" w:rsidR="00115CE4" w:rsidRDefault="0087691A" w:rsidP="0087691A">
      <w:pPr>
        <w:spacing w:line="240" w:lineRule="auto"/>
        <w:ind w:firstLine="720"/>
      </w:pPr>
      <w:r>
        <w:tab/>
      </w:r>
      <w:r>
        <w:tab/>
      </w:r>
      <w:r>
        <w:tab/>
      </w:r>
      <w:r>
        <w:tab/>
      </w:r>
      <w:r>
        <w:tab/>
      </w:r>
    </w:p>
    <w:p w14:paraId="63865649" w14:textId="202DD967" w:rsidR="0087691A" w:rsidRDefault="0087691A" w:rsidP="00115CE4">
      <w:pPr>
        <w:spacing w:line="240" w:lineRule="auto"/>
        <w:ind w:left="3600" w:firstLine="720"/>
      </w:pPr>
      <w:r>
        <w:lastRenderedPageBreak/>
        <w:t>No. 534</w:t>
      </w:r>
    </w:p>
    <w:p w14:paraId="4FF33346" w14:textId="444466F3" w:rsidR="0087691A" w:rsidRDefault="0087691A" w:rsidP="0087691A">
      <w:pPr>
        <w:spacing w:line="240" w:lineRule="auto"/>
      </w:pPr>
      <w:r>
        <w:t xml:space="preserve">             Item 13 on the agenda was to approve the Resolution for the Sheriff’s Bullet Sheild Grant.  Motion by Commissioner Campbell and seconded by Commissioner Cruse to approve the resolution for the sheriff’s grant.  Motion passed with a 5 to 0 vote.</w:t>
      </w:r>
    </w:p>
    <w:p w14:paraId="240DAD33" w14:textId="3BBA442F" w:rsidR="0087691A" w:rsidRDefault="0087691A" w:rsidP="0087691A">
      <w:pPr>
        <w:spacing w:line="240" w:lineRule="auto"/>
      </w:pPr>
      <w:r>
        <w:tab/>
      </w:r>
      <w:r>
        <w:tab/>
      </w:r>
      <w:r>
        <w:tab/>
      </w:r>
      <w:r>
        <w:tab/>
      </w:r>
      <w:r>
        <w:tab/>
      </w:r>
      <w:r>
        <w:tab/>
        <w:t>No.  535</w:t>
      </w:r>
    </w:p>
    <w:p w14:paraId="0C5BA7AC" w14:textId="77FB24CA" w:rsidR="0087691A" w:rsidRDefault="0087691A" w:rsidP="0087691A">
      <w:r>
        <w:tab/>
        <w:t>Last on the agenda was to canvass the November 7</w:t>
      </w:r>
      <w:r w:rsidRPr="0087691A">
        <w:rPr>
          <w:vertAlign w:val="superscript"/>
        </w:rPr>
        <w:t>th</w:t>
      </w:r>
      <w:r w:rsidR="006F1E92">
        <w:t>, 2023 Constitutional Election.  Motion by Commissioner Cruse and seconded by Commissioner Campbell to approve the canvass of vote counts for the election.  Motion passed with a 5 to 0 vote.</w:t>
      </w:r>
    </w:p>
    <w:p w14:paraId="5F8C24DC" w14:textId="08627FF3" w:rsidR="006F1E92" w:rsidRDefault="006F1E92" w:rsidP="0087691A">
      <w:r>
        <w:tab/>
        <w:t xml:space="preserve">Judge Meador and the commissioners then had a discussion with the Sheriff’s office regarding being over budget and let him know that he would need to come to the court for approval.   The </w:t>
      </w:r>
      <w:proofErr w:type="gramStart"/>
      <w:r>
        <w:t>new  grant</w:t>
      </w:r>
      <w:proofErr w:type="gramEnd"/>
      <w:r>
        <w:t xml:space="preserve"> probably </w:t>
      </w:r>
      <w:proofErr w:type="spellStart"/>
      <w:r>
        <w:t>wont</w:t>
      </w:r>
      <w:proofErr w:type="spellEnd"/>
      <w:r>
        <w:t xml:space="preserve"> be here </w:t>
      </w:r>
      <w:proofErr w:type="spellStart"/>
      <w:r>
        <w:t>til</w:t>
      </w:r>
      <w:proofErr w:type="spellEnd"/>
      <w:r>
        <w:t xml:space="preserve"> March but Sheriff Fisk stated that when it comes in he will be able to use it and possible put some of that grant money toward the over budgeted areas of equipment and training.</w:t>
      </w:r>
    </w:p>
    <w:p w14:paraId="1682B5B9" w14:textId="50E0D472" w:rsidR="00AD0430" w:rsidRDefault="00AD0430" w:rsidP="0087691A">
      <w:r>
        <w:tab/>
        <w:t xml:space="preserve">Judge reminded the court that the December court would be the Christmas Hall Party.  </w:t>
      </w:r>
    </w:p>
    <w:p w14:paraId="615AF2FD" w14:textId="08D2F5D6" w:rsidR="00115CE4" w:rsidRPr="0087691A" w:rsidRDefault="00115CE4" w:rsidP="0087691A">
      <w:pPr>
        <w:rPr>
          <w:caps/>
        </w:rPr>
      </w:pPr>
      <w:r>
        <w:tab/>
      </w:r>
      <w:r>
        <w:tab/>
      </w:r>
      <w:r>
        <w:tab/>
      </w:r>
      <w:r>
        <w:tab/>
      </w:r>
      <w:r>
        <w:tab/>
      </w:r>
      <w:r>
        <w:tab/>
        <w:t>No. 536</w:t>
      </w:r>
    </w:p>
    <w:p w14:paraId="545A12E7" w14:textId="374AC0C4" w:rsidR="002B5AA5" w:rsidRDefault="002B5AA5" w:rsidP="002774E3">
      <w:pPr>
        <w:spacing w:line="240" w:lineRule="auto"/>
        <w:ind w:firstLine="720"/>
      </w:pPr>
      <w:r>
        <w:t xml:space="preserve">There being no further business to discuss the meeting adjourned at </w:t>
      </w:r>
      <w:r w:rsidR="00C30E9B">
        <w:t>11:</w:t>
      </w:r>
      <w:r w:rsidR="00AD0430">
        <w:t>03</w:t>
      </w:r>
      <w:r w:rsidR="00D07D53">
        <w:t xml:space="preserve"> a.m.</w:t>
      </w:r>
      <w:r>
        <w:t xml:space="preserve"> upon the motion by Commissioner </w:t>
      </w:r>
      <w:r w:rsidR="00F05953">
        <w:t>C</w:t>
      </w:r>
      <w:r w:rsidR="00AB5FF5">
        <w:t>ampbell</w:t>
      </w:r>
      <w:r>
        <w:t xml:space="preserve"> and seconded by Commissioner</w:t>
      </w:r>
      <w:r w:rsidR="00BB3EA1">
        <w:t xml:space="preserve"> </w:t>
      </w:r>
      <w:r w:rsidR="00F71A80">
        <w:t>Brooks</w:t>
      </w:r>
      <w:r w:rsidR="00C30E9B">
        <w:t xml:space="preserve">, motion passed </w:t>
      </w:r>
      <w:r>
        <w:t>with</w:t>
      </w:r>
      <w:r w:rsidR="00C30E9B">
        <w:t xml:space="preserve"> </w:t>
      </w:r>
      <w:r>
        <w:t xml:space="preserve">a </w:t>
      </w:r>
      <w:r w:rsidR="00C30E9B">
        <w:t xml:space="preserve">5 </w:t>
      </w:r>
      <w:r>
        <w:t>to 0 vote.</w:t>
      </w:r>
    </w:p>
    <w:p w14:paraId="6F1DEB1F" w14:textId="5F7CF5D2" w:rsidR="008E4AC6" w:rsidRDefault="008E4AC6" w:rsidP="006F1E92">
      <w:pPr>
        <w:spacing w:line="240" w:lineRule="auto"/>
        <w:ind w:firstLine="720"/>
      </w:pPr>
      <w:r>
        <w:tab/>
      </w:r>
      <w:r w:rsidR="004826FD">
        <w:t xml:space="preserve">                                                                                                                                                                                                                                                                                                                                                                                                                                                                                                                                                                                                                                                                                                                                                                                                                                                                                                                                                                                                                                                                                                                                                                                                                                                                                                                                                                                </w:t>
      </w:r>
      <w:r w:rsidR="006F1E92">
        <w:tab/>
      </w:r>
      <w:r w:rsidR="006F1E92">
        <w:tab/>
      </w:r>
      <w:r w:rsidR="006F1E92">
        <w:tab/>
      </w:r>
      <w:r w:rsidR="006F1E92">
        <w:tab/>
      </w:r>
      <w:r w:rsidR="006F1E92">
        <w:tab/>
      </w:r>
      <w:r w:rsidR="006F1E92">
        <w:tab/>
      </w:r>
      <w:r w:rsidR="006F1E92">
        <w:tab/>
      </w: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Default="00E20D34" w:rsidP="008E4AC6">
      <w:pPr>
        <w:spacing w:line="240" w:lineRule="auto"/>
        <w:ind w:left="3600" w:firstLine="720"/>
        <w:rPr>
          <w:i/>
          <w:iCs/>
        </w:rPr>
      </w:pPr>
      <w:r>
        <w:t xml:space="preserve">                           </w:t>
      </w:r>
      <w:r w:rsidR="008E4AC6">
        <w:t xml:space="preserve">___________________________Comm </w:t>
      </w:r>
      <w:r w:rsidR="008E4AC6" w:rsidRPr="008E4AC6">
        <w:rPr>
          <w:i/>
          <w:iCs/>
        </w:rPr>
        <w:t>Pct #1</w:t>
      </w:r>
    </w:p>
    <w:p w14:paraId="2A8A0807" w14:textId="1A5F0B88" w:rsidR="00F05953" w:rsidRDefault="00F05953" w:rsidP="008E4AC6">
      <w:pPr>
        <w:spacing w:line="240" w:lineRule="auto"/>
        <w:ind w:left="3600" w:firstLine="720"/>
        <w:rPr>
          <w:i/>
          <w:iCs/>
        </w:rPr>
      </w:pPr>
    </w:p>
    <w:p w14:paraId="77FD07D3" w14:textId="0FFA175A" w:rsidR="00F05953" w:rsidRPr="008E4AC6" w:rsidRDefault="00F05953" w:rsidP="008E4AC6">
      <w:pPr>
        <w:spacing w:line="240" w:lineRule="auto"/>
        <w:ind w:left="3600" w:firstLine="720"/>
      </w:pPr>
      <w:r>
        <w:rPr>
          <w:i/>
          <w:iCs/>
        </w:rPr>
        <w:tab/>
        <w:t xml:space="preserve">            ____________________________Comm Pct #2</w:t>
      </w:r>
    </w:p>
    <w:p w14:paraId="6A59B452" w14:textId="77777777" w:rsidR="008E4AC6" w:rsidRDefault="008E4AC6" w:rsidP="008E4AC6">
      <w:pPr>
        <w:spacing w:line="240" w:lineRule="auto"/>
        <w:ind w:left="5760"/>
      </w:pPr>
    </w:p>
    <w:p w14:paraId="0735F700" w14:textId="5E0B9ECF" w:rsidR="00D07D53" w:rsidRDefault="00E20D34" w:rsidP="008E4AC6">
      <w:pPr>
        <w:spacing w:line="240" w:lineRule="auto"/>
        <w:ind w:left="3600" w:firstLine="720"/>
      </w:pPr>
      <w:r>
        <w:t xml:space="preserve">              </w:t>
      </w:r>
      <w:r w:rsidR="00D07D53">
        <w:tab/>
        <w:t xml:space="preserve">            ____________________________Comm Pct #3</w:t>
      </w:r>
    </w:p>
    <w:p w14:paraId="58CF1B42" w14:textId="77777777" w:rsidR="002B5AA5" w:rsidRDefault="002B5AA5" w:rsidP="002B5AA5">
      <w:pPr>
        <w:spacing w:line="240" w:lineRule="auto"/>
      </w:pPr>
    </w:p>
    <w:p w14:paraId="253431DA" w14:textId="173ECFD8" w:rsidR="008E4AC6" w:rsidRDefault="008E4AC6" w:rsidP="002B5AA5">
      <w:pPr>
        <w:pStyle w:val="NoSpacing"/>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115CE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24749"/>
    <w:rsid w:val="00027FBA"/>
    <w:rsid w:val="000309A7"/>
    <w:rsid w:val="00080D16"/>
    <w:rsid w:val="00083F7D"/>
    <w:rsid w:val="000A7053"/>
    <w:rsid w:val="000B15BF"/>
    <w:rsid w:val="000B3671"/>
    <w:rsid w:val="000F50C4"/>
    <w:rsid w:val="000F62EB"/>
    <w:rsid w:val="00115CE4"/>
    <w:rsid w:val="00130832"/>
    <w:rsid w:val="0014037A"/>
    <w:rsid w:val="00157999"/>
    <w:rsid w:val="0018385A"/>
    <w:rsid w:val="001C1D54"/>
    <w:rsid w:val="001C27FD"/>
    <w:rsid w:val="001D5A2A"/>
    <w:rsid w:val="001E1D88"/>
    <w:rsid w:val="001F0005"/>
    <w:rsid w:val="001F0C32"/>
    <w:rsid w:val="002008C1"/>
    <w:rsid w:val="002157F7"/>
    <w:rsid w:val="0021706F"/>
    <w:rsid w:val="00225DA1"/>
    <w:rsid w:val="00230D4A"/>
    <w:rsid w:val="00231C6D"/>
    <w:rsid w:val="002774E3"/>
    <w:rsid w:val="002B280A"/>
    <w:rsid w:val="002B5AA5"/>
    <w:rsid w:val="002C4222"/>
    <w:rsid w:val="002F4ADA"/>
    <w:rsid w:val="003161A6"/>
    <w:rsid w:val="003378AE"/>
    <w:rsid w:val="003379A0"/>
    <w:rsid w:val="00345D34"/>
    <w:rsid w:val="00364BBE"/>
    <w:rsid w:val="00381626"/>
    <w:rsid w:val="00392387"/>
    <w:rsid w:val="003929DB"/>
    <w:rsid w:val="003959F2"/>
    <w:rsid w:val="003A40BC"/>
    <w:rsid w:val="003B71F7"/>
    <w:rsid w:val="003E1856"/>
    <w:rsid w:val="004826FD"/>
    <w:rsid w:val="00486C64"/>
    <w:rsid w:val="00494E82"/>
    <w:rsid w:val="0049788C"/>
    <w:rsid w:val="004A446B"/>
    <w:rsid w:val="004C100A"/>
    <w:rsid w:val="004C2EDC"/>
    <w:rsid w:val="004C4100"/>
    <w:rsid w:val="00501AFC"/>
    <w:rsid w:val="00521E0A"/>
    <w:rsid w:val="00536A7B"/>
    <w:rsid w:val="00545F0E"/>
    <w:rsid w:val="00564584"/>
    <w:rsid w:val="00577176"/>
    <w:rsid w:val="00577A2F"/>
    <w:rsid w:val="005D5A1C"/>
    <w:rsid w:val="006106CF"/>
    <w:rsid w:val="006262AC"/>
    <w:rsid w:val="006556EC"/>
    <w:rsid w:val="006C1837"/>
    <w:rsid w:val="006E0A0A"/>
    <w:rsid w:val="006F0D94"/>
    <w:rsid w:val="006F1E92"/>
    <w:rsid w:val="006F41A3"/>
    <w:rsid w:val="007008F5"/>
    <w:rsid w:val="00722714"/>
    <w:rsid w:val="00747E3E"/>
    <w:rsid w:val="00752F68"/>
    <w:rsid w:val="0076270A"/>
    <w:rsid w:val="00763DA6"/>
    <w:rsid w:val="00771DC0"/>
    <w:rsid w:val="00775523"/>
    <w:rsid w:val="00781086"/>
    <w:rsid w:val="007A6F06"/>
    <w:rsid w:val="007D6C37"/>
    <w:rsid w:val="00800EFE"/>
    <w:rsid w:val="00801258"/>
    <w:rsid w:val="0081524B"/>
    <w:rsid w:val="008410FE"/>
    <w:rsid w:val="0084268C"/>
    <w:rsid w:val="0087691A"/>
    <w:rsid w:val="008A26C0"/>
    <w:rsid w:val="008A68F8"/>
    <w:rsid w:val="008B5759"/>
    <w:rsid w:val="008C463E"/>
    <w:rsid w:val="008D538F"/>
    <w:rsid w:val="008E4AC6"/>
    <w:rsid w:val="008E61AF"/>
    <w:rsid w:val="008F5DDE"/>
    <w:rsid w:val="009556A3"/>
    <w:rsid w:val="009E2A8B"/>
    <w:rsid w:val="00A22AF6"/>
    <w:rsid w:val="00A36170"/>
    <w:rsid w:val="00A62386"/>
    <w:rsid w:val="00A87633"/>
    <w:rsid w:val="00A9545F"/>
    <w:rsid w:val="00AA7919"/>
    <w:rsid w:val="00AB5FF5"/>
    <w:rsid w:val="00AD0430"/>
    <w:rsid w:val="00AD0B6D"/>
    <w:rsid w:val="00AD7B41"/>
    <w:rsid w:val="00B06396"/>
    <w:rsid w:val="00B402D8"/>
    <w:rsid w:val="00B76761"/>
    <w:rsid w:val="00B83DEE"/>
    <w:rsid w:val="00BB3EA1"/>
    <w:rsid w:val="00BD34A9"/>
    <w:rsid w:val="00BF11FA"/>
    <w:rsid w:val="00BF41FA"/>
    <w:rsid w:val="00C30E9B"/>
    <w:rsid w:val="00C35507"/>
    <w:rsid w:val="00C54576"/>
    <w:rsid w:val="00C6476B"/>
    <w:rsid w:val="00C73016"/>
    <w:rsid w:val="00C732A8"/>
    <w:rsid w:val="00C81358"/>
    <w:rsid w:val="00CE0A53"/>
    <w:rsid w:val="00CE1788"/>
    <w:rsid w:val="00CE2BBD"/>
    <w:rsid w:val="00CF39B5"/>
    <w:rsid w:val="00D07D53"/>
    <w:rsid w:val="00D12B3E"/>
    <w:rsid w:val="00D140D0"/>
    <w:rsid w:val="00D41497"/>
    <w:rsid w:val="00D77B23"/>
    <w:rsid w:val="00DB2EFD"/>
    <w:rsid w:val="00DB35DD"/>
    <w:rsid w:val="00DE2663"/>
    <w:rsid w:val="00E0371A"/>
    <w:rsid w:val="00E20D34"/>
    <w:rsid w:val="00E31E7B"/>
    <w:rsid w:val="00E7355D"/>
    <w:rsid w:val="00E7524C"/>
    <w:rsid w:val="00E86682"/>
    <w:rsid w:val="00EA296E"/>
    <w:rsid w:val="00EA7A55"/>
    <w:rsid w:val="00EB1734"/>
    <w:rsid w:val="00ED651A"/>
    <w:rsid w:val="00ED6BCC"/>
    <w:rsid w:val="00EE3880"/>
    <w:rsid w:val="00EF3A63"/>
    <w:rsid w:val="00F05953"/>
    <w:rsid w:val="00F145E2"/>
    <w:rsid w:val="00F2347A"/>
    <w:rsid w:val="00F33EC9"/>
    <w:rsid w:val="00F40F08"/>
    <w:rsid w:val="00F65772"/>
    <w:rsid w:val="00F670D6"/>
    <w:rsid w:val="00F71A80"/>
    <w:rsid w:val="00F80998"/>
    <w:rsid w:val="00F91163"/>
    <w:rsid w:val="00FA7D5E"/>
    <w:rsid w:val="00FB194C"/>
    <w:rsid w:val="00FB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cp:lastModifiedBy>
  <cp:revision>4</cp:revision>
  <cp:lastPrinted>2023-12-07T20:56:00Z</cp:lastPrinted>
  <dcterms:created xsi:type="dcterms:W3CDTF">2023-12-07T17:05:00Z</dcterms:created>
  <dcterms:modified xsi:type="dcterms:W3CDTF">2023-12-07T21:13:00Z</dcterms:modified>
</cp:coreProperties>
</file>