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6BD1" w14:textId="77777777" w:rsidR="002008C1" w:rsidRDefault="002008C1" w:rsidP="002008C1">
      <w:pPr>
        <w:jc w:val="center"/>
      </w:pPr>
      <w:r>
        <w:t xml:space="preserve">           MOTLEY COUNTY COMMISSIONERS COURT</w:t>
      </w:r>
    </w:p>
    <w:p w14:paraId="3603F051" w14:textId="7AB5CE65" w:rsidR="002008C1" w:rsidRDefault="006F0D94" w:rsidP="002008C1">
      <w:pPr>
        <w:jc w:val="center"/>
      </w:pPr>
      <w:r>
        <w:t>Regular Session</w:t>
      </w:r>
    </w:p>
    <w:p w14:paraId="50272087" w14:textId="4CB62668" w:rsidR="002008C1" w:rsidRDefault="00EE3880" w:rsidP="00EE3880">
      <w:pPr>
        <w:ind w:left="4320"/>
      </w:pPr>
      <w:r>
        <w:t xml:space="preserve">         </w:t>
      </w:r>
      <w:r w:rsidR="000B3671">
        <w:t>June 12</w:t>
      </w:r>
      <w:r w:rsidR="00FB51D9" w:rsidRPr="000B3671">
        <w:rPr>
          <w:vertAlign w:val="superscript"/>
        </w:rPr>
        <w:t>th</w:t>
      </w:r>
      <w:r w:rsidR="00FB51D9">
        <w:t>, 2023</w:t>
      </w:r>
    </w:p>
    <w:p w14:paraId="0817B15D" w14:textId="4EDDF381" w:rsidR="002008C1" w:rsidRDefault="002008C1" w:rsidP="002008C1">
      <w:pPr>
        <w:jc w:val="center"/>
      </w:pPr>
      <w:r>
        <w:t>9:</w:t>
      </w:r>
      <w:r w:rsidR="006F0D94">
        <w:t>3</w:t>
      </w:r>
      <w:r w:rsidR="006F41A3">
        <w:t>0</w:t>
      </w:r>
      <w:r>
        <w:t xml:space="preserve"> A.M.     </w:t>
      </w:r>
    </w:p>
    <w:p w14:paraId="0FFBF9DB" w14:textId="3B28D093" w:rsidR="002008C1" w:rsidRDefault="002008C1" w:rsidP="002008C1">
      <w:pPr>
        <w:ind w:firstLine="720"/>
      </w:pPr>
      <w:r>
        <w:t xml:space="preserve">BE IT REMEMBERED, that on the </w:t>
      </w:r>
      <w:r w:rsidR="000B3671">
        <w:t>12</w:t>
      </w:r>
      <w:r w:rsidR="000B3671" w:rsidRPr="000B3671">
        <w:rPr>
          <w:vertAlign w:val="superscript"/>
        </w:rPr>
        <w:t>th</w:t>
      </w:r>
      <w:r w:rsidR="000B3671">
        <w:t xml:space="preserve"> </w:t>
      </w:r>
      <w:r w:rsidR="006F41A3">
        <w:t>d</w:t>
      </w:r>
      <w:r>
        <w:t xml:space="preserve">ay of </w:t>
      </w:r>
      <w:r w:rsidR="00FB51D9">
        <w:t>June, 2023</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6F0D94">
        <w:t>3</w:t>
      </w:r>
      <w:r w:rsidR="000B3671">
        <w:t>0</w:t>
      </w:r>
      <w:r>
        <w:t xml:space="preserve"> am by Judge Meador</w:t>
      </w:r>
      <w:r w:rsidR="00231C6D">
        <w:t xml:space="preserve"> who then </w:t>
      </w:r>
      <w:r w:rsidR="000B3671">
        <w:t>asked Commissioner Campbell to give the invocation.</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25F15856" w:rsidR="002008C1" w:rsidRDefault="002008C1" w:rsidP="002008C1">
      <w:pPr>
        <w:tabs>
          <w:tab w:val="left" w:pos="3600"/>
          <w:tab w:val="left" w:pos="6480"/>
        </w:tabs>
      </w:pPr>
      <w:r>
        <w:tab/>
        <w:t>Douglas Campbell</w:t>
      </w:r>
      <w:r>
        <w:tab/>
        <w:t>Commissioner, Pct. #1</w:t>
      </w:r>
    </w:p>
    <w:p w14:paraId="035A7E6A" w14:textId="26DF0DAE" w:rsidR="001D5A2A" w:rsidRDefault="001D5A2A" w:rsidP="002008C1">
      <w:pPr>
        <w:tabs>
          <w:tab w:val="left" w:pos="3600"/>
          <w:tab w:val="left" w:pos="6480"/>
        </w:tabs>
      </w:pPr>
      <w:r>
        <w:tab/>
        <w:t>Franklin Jameson</w:t>
      </w:r>
      <w:r>
        <w:tab/>
        <w:t>Commissioner, Pct. #3</w:t>
      </w:r>
    </w:p>
    <w:p w14:paraId="2FD3028F" w14:textId="12ADBF6C" w:rsidR="002008C1" w:rsidRDefault="002008C1" w:rsidP="002008C1">
      <w:pPr>
        <w:tabs>
          <w:tab w:val="left" w:pos="3600"/>
          <w:tab w:val="left" w:pos="6480"/>
        </w:tabs>
      </w:pPr>
      <w:r>
        <w:tab/>
        <w:t>Timmy Brooks</w:t>
      </w:r>
      <w:r>
        <w:tab/>
        <w:t>Commissioner, Pct #4</w:t>
      </w:r>
    </w:p>
    <w:p w14:paraId="4D16060F" w14:textId="2140F33F" w:rsidR="002008C1" w:rsidRDefault="001D5A2A" w:rsidP="002008C1">
      <w:pPr>
        <w:tabs>
          <w:tab w:val="left" w:pos="3600"/>
          <w:tab w:val="left" w:pos="6480"/>
        </w:tabs>
      </w:pPr>
      <w:r>
        <w:tab/>
      </w:r>
      <w:r w:rsidR="002008C1">
        <w:t>D’anna Russell</w:t>
      </w:r>
      <w:r w:rsidR="002008C1">
        <w:tab/>
        <w:t>County Clerk</w:t>
      </w:r>
    </w:p>
    <w:p w14:paraId="70D1AA3E" w14:textId="0ABE75D4" w:rsidR="002008C1" w:rsidRDefault="00E20D34" w:rsidP="002008C1">
      <w:pPr>
        <w:tabs>
          <w:tab w:val="left" w:pos="3600"/>
          <w:tab w:val="left" w:pos="6480"/>
        </w:tabs>
      </w:pPr>
      <w:r>
        <w:t xml:space="preserve">   </w:t>
      </w:r>
      <w:r w:rsidR="00004857">
        <w:t xml:space="preserve">          </w:t>
      </w:r>
      <w:r>
        <w:t xml:space="preserve">  </w:t>
      </w:r>
      <w:r w:rsidR="002008C1">
        <w:t xml:space="preserve"> Also, in attendance County Treasurer Misty Jones</w:t>
      </w:r>
      <w:r w:rsidR="00A36170">
        <w:t>,</w:t>
      </w:r>
      <w:r w:rsidR="006F0D94">
        <w:t xml:space="preserve"> County Attorney Tom Edwards</w:t>
      </w:r>
      <w:r w:rsidR="00A36170">
        <w:t xml:space="preserve">, </w:t>
      </w:r>
      <w:r w:rsidR="00FB51D9">
        <w:t>She</w:t>
      </w:r>
      <w:r w:rsidR="00231C6D">
        <w:t>riff Robert Fisk</w:t>
      </w:r>
      <w:r w:rsidR="00FB51D9">
        <w:t xml:space="preserve"> and his Deputy Justin Turney</w:t>
      </w:r>
    </w:p>
    <w:p w14:paraId="055886B2" w14:textId="1E6CF1A6" w:rsidR="008A68F8" w:rsidRDefault="00E20D34" w:rsidP="006F41A3">
      <w:pPr>
        <w:tabs>
          <w:tab w:val="left" w:pos="3600"/>
          <w:tab w:val="left" w:pos="6480"/>
        </w:tabs>
      </w:pPr>
      <w:r>
        <w:t xml:space="preserve">     </w:t>
      </w:r>
      <w:r w:rsidR="001D5A2A">
        <w:t xml:space="preserve">Public:  </w:t>
      </w:r>
      <w:r w:rsidR="000B3671">
        <w:t>Marisue Potts, Rusty Etheredge, Ronald Bailey, Rick Day, Janie Campbell, Wes Campbell and James Gillespie</w:t>
      </w:r>
      <w:r w:rsidR="006F0D94">
        <w:t xml:space="preserve"> </w:t>
      </w:r>
    </w:p>
    <w:p w14:paraId="7172737A" w14:textId="07B351DF" w:rsidR="006F0D94" w:rsidRDefault="006F0D94" w:rsidP="006F41A3">
      <w:pPr>
        <w:tabs>
          <w:tab w:val="left" w:pos="3600"/>
          <w:tab w:val="left" w:pos="6480"/>
        </w:tabs>
      </w:pPr>
      <w:r>
        <w:t xml:space="preserve">   </w:t>
      </w:r>
      <w:r w:rsidR="001D5A2A">
        <w:t>TX-DOT:  No one present</w:t>
      </w:r>
    </w:p>
    <w:p w14:paraId="14EE899C" w14:textId="2C4A4822" w:rsidR="002008C1" w:rsidRDefault="002008C1" w:rsidP="006F41A3">
      <w:pPr>
        <w:tabs>
          <w:tab w:val="left" w:pos="3600"/>
          <w:tab w:val="left" w:pos="6480"/>
        </w:tabs>
        <w:jc w:val="center"/>
      </w:pPr>
      <w:r>
        <w:t xml:space="preserve">No. </w:t>
      </w:r>
      <w:r w:rsidR="00231C6D">
        <w:t>50</w:t>
      </w:r>
      <w:r w:rsidR="000B3671">
        <w:t>2</w:t>
      </w:r>
    </w:p>
    <w:p w14:paraId="457EC5C6" w14:textId="113EC16D" w:rsidR="001D5A2A" w:rsidRDefault="00C54576" w:rsidP="00231C6D">
      <w:pPr>
        <w:tabs>
          <w:tab w:val="left" w:pos="3600"/>
          <w:tab w:val="left" w:pos="6480"/>
        </w:tabs>
        <w:spacing w:before="240" w:line="240" w:lineRule="auto"/>
      </w:pPr>
      <w:r>
        <w:t xml:space="preserve">           </w:t>
      </w:r>
      <w:r w:rsidR="002008C1">
        <w:t xml:space="preserve">       </w:t>
      </w:r>
      <w:r w:rsidR="006F0D94">
        <w:t xml:space="preserve">Clerk Russell Read the Minutes from the </w:t>
      </w:r>
      <w:r w:rsidR="000B3671">
        <w:t>May 8</w:t>
      </w:r>
      <w:r w:rsidR="000B3671" w:rsidRPr="000B3671">
        <w:rPr>
          <w:vertAlign w:val="superscript"/>
        </w:rPr>
        <w:t>th</w:t>
      </w:r>
      <w:r w:rsidR="000B3671">
        <w:t>, 2</w:t>
      </w:r>
      <w:r w:rsidR="00AD7B41">
        <w:t>023,</w:t>
      </w:r>
      <w:r w:rsidR="001D5A2A">
        <w:t xml:space="preserve"> </w:t>
      </w:r>
      <w:r w:rsidR="00E31E7B">
        <w:t>m</w:t>
      </w:r>
      <w:r w:rsidR="001D5A2A">
        <w:t>eeting of</w:t>
      </w:r>
      <w:r w:rsidR="00F33EC9">
        <w:t xml:space="preserve"> Commissioners Court</w:t>
      </w:r>
      <w:r w:rsidR="001D5A2A">
        <w:t xml:space="preserve">.  </w:t>
      </w:r>
      <w:r w:rsidR="00E31E7B">
        <w:t xml:space="preserve">With no additions or </w:t>
      </w:r>
      <w:r w:rsidR="00027FBA">
        <w:t>corrections,</w:t>
      </w:r>
      <w:r w:rsidR="00E31E7B">
        <w:t xml:space="preserve"> a m</w:t>
      </w:r>
      <w:r w:rsidR="00004857">
        <w:t>otion</w:t>
      </w:r>
      <w:r w:rsidR="00E31E7B">
        <w:t xml:space="preserve"> was made</w:t>
      </w:r>
      <w:r w:rsidR="00004857">
        <w:t xml:space="preserve"> by Commissioner</w:t>
      </w:r>
      <w:r w:rsidR="00E31E7B">
        <w:t xml:space="preserve"> Campbell</w:t>
      </w:r>
      <w:r w:rsidR="00F33EC9">
        <w:t xml:space="preserve"> and </w:t>
      </w:r>
      <w:r w:rsidR="00004857">
        <w:t xml:space="preserve">seconded by Commissioner </w:t>
      </w:r>
      <w:r w:rsidR="00FB51D9">
        <w:t xml:space="preserve">Jameson </w:t>
      </w:r>
      <w:r w:rsidR="00027FBA">
        <w:t>to</w:t>
      </w:r>
      <w:r w:rsidR="00004857">
        <w:t xml:space="preserve"> </w:t>
      </w:r>
      <w:r w:rsidR="00F33EC9">
        <w:t>approve the minutes as read, motion passed</w:t>
      </w:r>
      <w:r w:rsidR="00004857">
        <w:t xml:space="preserve"> with a </w:t>
      </w:r>
      <w:r w:rsidR="00FB51D9">
        <w:t>5</w:t>
      </w:r>
      <w:r w:rsidR="00004857">
        <w:t xml:space="preserve"> to 0 vote.</w:t>
      </w:r>
      <w:r w:rsidR="001D5A2A">
        <w:t xml:space="preserve"> </w:t>
      </w:r>
    </w:p>
    <w:p w14:paraId="04A0C765" w14:textId="2F8F1B36" w:rsidR="00501AFC" w:rsidRDefault="00004857" w:rsidP="00004857">
      <w:pPr>
        <w:tabs>
          <w:tab w:val="left" w:pos="3600"/>
          <w:tab w:val="left" w:pos="6480"/>
        </w:tabs>
      </w:pPr>
      <w:r>
        <w:t xml:space="preserve">                   County Judge Meador</w:t>
      </w:r>
      <w:r w:rsidR="00F33EC9">
        <w:t xml:space="preserve"> gave the monthly reports from </w:t>
      </w:r>
      <w:r w:rsidR="00771DC0">
        <w:t xml:space="preserve">County and District Clerk, Extension Service, Justice of the Peace, </w:t>
      </w:r>
      <w:r w:rsidR="00231C6D">
        <w:t>Library, Sheriff</w:t>
      </w:r>
      <w:r w:rsidR="00FB51D9">
        <w:t xml:space="preserve"> </w:t>
      </w:r>
      <w:r w:rsidR="00231C6D">
        <w:t>Dept.</w:t>
      </w:r>
      <w:r w:rsidR="00FB51D9">
        <w:t>,</w:t>
      </w:r>
      <w:r w:rsidR="00231C6D">
        <w:t xml:space="preserve"> and the Tax Assessor Collector</w:t>
      </w:r>
      <w:r w:rsidR="008A68F8">
        <w:t xml:space="preserve">. </w:t>
      </w:r>
      <w:r w:rsidR="00ED6BCC">
        <w:t xml:space="preserve"> </w:t>
      </w:r>
      <w:r w:rsidR="00771DC0">
        <w:t xml:space="preserve"> Motion by Commissioner </w:t>
      </w:r>
      <w:r w:rsidR="008A68F8">
        <w:t>C</w:t>
      </w:r>
      <w:r w:rsidR="00FB51D9">
        <w:t>ruse</w:t>
      </w:r>
      <w:r w:rsidR="00771DC0">
        <w:t xml:space="preserve"> and seconded by Commissioner </w:t>
      </w:r>
      <w:r w:rsidR="00FB51D9">
        <w:t>Campbell</w:t>
      </w:r>
      <w:r w:rsidR="00ED6BCC">
        <w:t xml:space="preserve"> </w:t>
      </w:r>
      <w:r w:rsidR="00771DC0">
        <w:t xml:space="preserve">to accept the reports </w:t>
      </w:r>
      <w:r w:rsidR="00FB51D9">
        <w:t xml:space="preserve">as </w:t>
      </w:r>
      <w:r w:rsidR="00771DC0">
        <w:t xml:space="preserve">given.  Motion passed with a </w:t>
      </w:r>
      <w:r w:rsidR="00FB51D9">
        <w:t xml:space="preserve">5 </w:t>
      </w:r>
      <w:r w:rsidR="00771DC0">
        <w:t>to 0 vote</w:t>
      </w:r>
      <w:r w:rsidR="00AA7919">
        <w:t>.</w:t>
      </w:r>
    </w:p>
    <w:p w14:paraId="69B01E66" w14:textId="09F6CF88" w:rsidR="00225DA1" w:rsidRDefault="00AA7919" w:rsidP="00AA7919">
      <w:pPr>
        <w:ind w:firstLine="720"/>
      </w:pPr>
      <w:r>
        <w:t xml:space="preserve">                    The outstanding bills were presented by County Treasurer Jones and reviewed by the court. Motion by Commissioner</w:t>
      </w:r>
      <w:r w:rsidR="00E31E7B">
        <w:t xml:space="preserve"> </w:t>
      </w:r>
      <w:r w:rsidR="00FB51D9">
        <w:t>Cruse</w:t>
      </w:r>
      <w:r>
        <w:t xml:space="preserve"> to approve the bills</w:t>
      </w:r>
      <w:r w:rsidR="008A68F8">
        <w:t xml:space="preserve"> as</w:t>
      </w:r>
      <w:r w:rsidR="00ED6BCC">
        <w:t xml:space="preserve"> </w:t>
      </w:r>
      <w:r>
        <w:t xml:space="preserve">presented, Commissioner </w:t>
      </w:r>
      <w:r w:rsidR="008A68F8">
        <w:t>Campbell</w:t>
      </w:r>
      <w:r w:rsidR="00ED6BCC">
        <w:t xml:space="preserve"> </w:t>
      </w:r>
      <w:r>
        <w:t>seconded the motion</w:t>
      </w:r>
      <w:r w:rsidR="00E31E7B">
        <w:t>.  M</w:t>
      </w:r>
      <w:r>
        <w:t xml:space="preserve">otion passed with a </w:t>
      </w:r>
      <w:r w:rsidR="00FB51D9">
        <w:t>5</w:t>
      </w:r>
      <w:r w:rsidR="00231C6D">
        <w:t xml:space="preserve"> </w:t>
      </w:r>
      <w:r>
        <w:t>to 0 vo</w:t>
      </w:r>
      <w:r w:rsidR="00225DA1">
        <w:t>te.</w:t>
      </w:r>
    </w:p>
    <w:p w14:paraId="26CD2870" w14:textId="715B2E22" w:rsidR="00501AFC" w:rsidRDefault="008A68F8" w:rsidP="00AD7B41">
      <w:pPr>
        <w:ind w:firstLine="720"/>
      </w:pPr>
      <w:r>
        <w:t xml:space="preserve">Item No. 9 on the agenda </w:t>
      </w:r>
      <w:r w:rsidR="00231C6D">
        <w:t xml:space="preserve">was </w:t>
      </w:r>
      <w:r w:rsidR="00FB51D9">
        <w:t xml:space="preserve">to present the Distinguished Service Award to the Motley County Historical Commission.   Marisue accepted the certificate on behalf of the board and gave a brief statement of the projects the board had been doing to even be recognized by the </w:t>
      </w:r>
      <w:r w:rsidR="00494E82">
        <w:t>Texas Historical</w:t>
      </w:r>
      <w:r w:rsidR="00FB51D9">
        <w:t xml:space="preserve"> Commission for the year 2022 and how it really works hand in hand with the preserving the history of Motley County and that a lot of the data for the projects are collected from the archives at the Motley </w:t>
      </w:r>
      <w:r w:rsidR="00494E82">
        <w:t>County Museum</w:t>
      </w:r>
      <w:r w:rsidR="00FB51D9">
        <w:t>.</w:t>
      </w:r>
    </w:p>
    <w:p w14:paraId="4DCDBFF3" w14:textId="7035DD50" w:rsidR="002B5AA5" w:rsidRPr="00F91163" w:rsidRDefault="00AD7B41" w:rsidP="00F91163">
      <w:pPr>
        <w:spacing w:line="240" w:lineRule="auto"/>
        <w:ind w:left="2880" w:firstLine="720"/>
        <w:rPr>
          <w:color w:val="000000" w:themeColor="text1"/>
        </w:rPr>
      </w:pPr>
      <w:r>
        <w:rPr>
          <w:color w:val="000000" w:themeColor="text1"/>
        </w:rPr>
        <w:tab/>
      </w:r>
      <w:r>
        <w:rPr>
          <w:color w:val="000000" w:themeColor="text1"/>
        </w:rPr>
        <w:tab/>
      </w:r>
    </w:p>
    <w:p w14:paraId="5ACD0F1D" w14:textId="77777777" w:rsidR="00FB51D9" w:rsidRDefault="00381626" w:rsidP="00381626">
      <w:pPr>
        <w:spacing w:line="240" w:lineRule="auto"/>
      </w:pPr>
      <w:r>
        <w:tab/>
      </w:r>
      <w:r w:rsidR="00FB51D9">
        <w:tab/>
      </w:r>
      <w:r w:rsidR="00FB51D9">
        <w:tab/>
      </w:r>
      <w:r w:rsidR="00FB51D9">
        <w:tab/>
      </w:r>
      <w:r w:rsidR="00FB51D9">
        <w:tab/>
      </w:r>
      <w:r w:rsidR="00FB51D9">
        <w:tab/>
      </w:r>
    </w:p>
    <w:p w14:paraId="4DA0EB58" w14:textId="58C1B01B" w:rsidR="00FB51D9" w:rsidRDefault="00494E82" w:rsidP="00FB51D9">
      <w:pPr>
        <w:spacing w:line="240" w:lineRule="auto"/>
        <w:ind w:left="3600" w:firstLine="720"/>
      </w:pPr>
      <w:r>
        <w:lastRenderedPageBreak/>
        <w:t>Clarification</w:t>
      </w:r>
    </w:p>
    <w:p w14:paraId="671C3B61" w14:textId="3789B740" w:rsidR="00FB51D9" w:rsidRDefault="00FB51D9" w:rsidP="00381626">
      <w:pPr>
        <w:spacing w:line="240" w:lineRule="auto"/>
      </w:pPr>
      <w:r>
        <w:tab/>
        <w:t xml:space="preserve">Item 10 on the agenda was to clarify </w:t>
      </w:r>
      <w:r w:rsidR="00494E82">
        <w:t>tire purchase for the motor grader tires purchased from Bill Williams between Pct.  1 and Pct. 3.  Commissioner Jameson Pct 3 ordered the tires in 2021.   When the bill was paid it was paid by Commissioner Campbell Pct. 1.   After much discussion it was decided that Pct 3 would reimburse Pct 1 for paying for the tires.</w:t>
      </w:r>
    </w:p>
    <w:p w14:paraId="41C10721" w14:textId="75D89CE2" w:rsidR="00494E82" w:rsidRDefault="00494E82" w:rsidP="00381626">
      <w:pPr>
        <w:spacing w:line="240" w:lineRule="auto"/>
      </w:pPr>
      <w:r>
        <w:tab/>
      </w:r>
      <w:r>
        <w:tab/>
      </w:r>
      <w:r>
        <w:tab/>
      </w:r>
      <w:r>
        <w:tab/>
      </w:r>
      <w:r>
        <w:tab/>
      </w:r>
      <w:r>
        <w:tab/>
        <w:t>No. 503</w:t>
      </w:r>
    </w:p>
    <w:p w14:paraId="04E6FEE0" w14:textId="17AAF3BB" w:rsidR="00381626" w:rsidRDefault="00494E82" w:rsidP="00494E82">
      <w:pPr>
        <w:spacing w:line="240" w:lineRule="auto"/>
        <w:ind w:firstLine="720"/>
      </w:pPr>
      <w:r>
        <w:t xml:space="preserve">Next on the Agenda was James Gillespie to present the repairs needed on the Sheriff’s radio tower.  The radio tower has for sure exceeded its </w:t>
      </w:r>
      <w:r w:rsidR="00E0371A">
        <w:t>10-year</w:t>
      </w:r>
      <w:r>
        <w:t xml:space="preserve"> guarantee.  MR Gillespie recommended that the antenna be replaced and that the crew that can come in and do the tower work can also replace the lights (and the lights have already been approved in an earlier </w:t>
      </w:r>
      <w:r w:rsidR="00E0371A">
        <w:t>commissioner’s</w:t>
      </w:r>
      <w:r>
        <w:t xml:space="preserve"> court vote during this budget year).   Mr. Gillespie did state that the duplexer repeater is fine.</w:t>
      </w:r>
      <w:r w:rsidR="00E0371A">
        <w:t xml:space="preserve"> </w:t>
      </w:r>
      <w:r>
        <w:t xml:space="preserve"> </w:t>
      </w:r>
      <w:r w:rsidR="00E0371A">
        <w:t>After discussion on where to get the money to replace the antenna would come from a motion was made by Commissioner Campbell to fix the radio tower out of Capital Acquisitions.   The motion was seconded by Commissioner Brooks and the Motion passed with a 5 to 0 vote.</w:t>
      </w:r>
    </w:p>
    <w:p w14:paraId="4701DBBF" w14:textId="48AE1556" w:rsidR="00F145E2" w:rsidRDefault="00763DA6" w:rsidP="00381626">
      <w:pPr>
        <w:spacing w:line="240" w:lineRule="auto"/>
      </w:pPr>
      <w:r>
        <w:tab/>
      </w:r>
      <w:bookmarkStart w:id="0" w:name="_Hlk137453883"/>
      <w:r w:rsidR="00DB2EFD">
        <w:t xml:space="preserve"> </w:t>
      </w:r>
      <w:bookmarkEnd w:id="0"/>
      <w:r w:rsidR="00F145E2">
        <w:t>Last item on the agenda</w:t>
      </w:r>
      <w:r w:rsidR="00ED651A">
        <w:t xml:space="preserve"> </w:t>
      </w:r>
      <w:r w:rsidR="00E0371A">
        <w:t>was to start the 2023-2024 budget process</w:t>
      </w:r>
      <w:r w:rsidR="002157F7">
        <w:t>.</w:t>
      </w:r>
      <w:r w:rsidR="00E0371A">
        <w:t xml:space="preserve">  Judge Meador gave the commissioners the budget worksheets from each office in the courthouse.  Most all stayed the same as last year with only a small increase to postage as it is going up yet again and one office asked for a salary increase.   The four precincts budget were also gone over and the biggest thing in the road and bridge is that Precinct 2 needs a motor grader and one commissioner asked for a 4% cost of living increase for his road hand.  After everything was present Judge Meador asked if raises would be considered this year?</w:t>
      </w:r>
      <w:r w:rsidR="00C30E9B">
        <w:t xml:space="preserve">  Judge Meador stated that he felt like you can not pick and choose who gets a raise and Commissioner Jameson stated he felt the same way.  The next budget run through is set for July 10</w:t>
      </w:r>
      <w:r w:rsidR="00C30E9B" w:rsidRPr="00C30E9B">
        <w:rPr>
          <w:vertAlign w:val="superscript"/>
        </w:rPr>
        <w:t>th</w:t>
      </w:r>
      <w:r w:rsidR="00C30E9B">
        <w:t xml:space="preserve"> after regular commissioner’s court if J</w:t>
      </w:r>
      <w:r w:rsidR="00EA7A55">
        <w:t>i</w:t>
      </w:r>
      <w:r w:rsidR="00C30E9B">
        <w:t>m Findley has his stuff done.  If not, it will be the following week with the intentions of filing the Proposed Budget on July 31, 2023</w:t>
      </w:r>
    </w:p>
    <w:p w14:paraId="69A1F9C4" w14:textId="45C98DA4" w:rsidR="002157F7" w:rsidRDefault="002157F7" w:rsidP="00C30E9B">
      <w:pPr>
        <w:spacing w:line="240" w:lineRule="auto"/>
        <w:ind w:left="3600" w:firstLine="720"/>
      </w:pPr>
      <w:r>
        <w:t>No. 50</w:t>
      </w:r>
      <w:r w:rsidR="00C30E9B">
        <w:t>4</w:t>
      </w:r>
    </w:p>
    <w:p w14:paraId="545A12E7" w14:textId="59756559" w:rsidR="002B5AA5" w:rsidRDefault="002B5AA5" w:rsidP="002B5AA5">
      <w:pPr>
        <w:spacing w:line="240" w:lineRule="auto"/>
        <w:ind w:firstLine="720"/>
      </w:pPr>
      <w:r>
        <w:t xml:space="preserve">There being no further business to discuss the meeting adjourned at </w:t>
      </w:r>
      <w:r w:rsidR="00C30E9B">
        <w:t>11:52</w:t>
      </w:r>
      <w:r w:rsidR="00D07D53">
        <w:t xml:space="preserve"> a.m.</w:t>
      </w:r>
      <w:r>
        <w:t xml:space="preserve"> upon the motion by Commissioner </w:t>
      </w:r>
      <w:r w:rsidR="00C30E9B">
        <w:t>Jameson</w:t>
      </w:r>
      <w:r>
        <w:t xml:space="preserve"> and seconded by Commissioner</w:t>
      </w:r>
      <w:r w:rsidR="00BB3EA1">
        <w:t xml:space="preserve"> </w:t>
      </w:r>
      <w:r w:rsidR="00C30E9B">
        <w:t xml:space="preserve">Cruse, motion passed </w:t>
      </w:r>
      <w:r>
        <w:t>with</w:t>
      </w:r>
      <w:r w:rsidR="00C30E9B">
        <w:t xml:space="preserve"> </w:t>
      </w:r>
      <w:r>
        <w:t xml:space="preserve">a </w:t>
      </w:r>
      <w:r w:rsidR="00C30E9B">
        <w:t xml:space="preserve">5 </w:t>
      </w:r>
      <w:r>
        <w:t>to 0 vote.</w:t>
      </w:r>
    </w:p>
    <w:p w14:paraId="589F376B" w14:textId="50211B70" w:rsidR="008E4AC6" w:rsidRDefault="008E4AC6" w:rsidP="008E4AC6">
      <w:pPr>
        <w:spacing w:line="240" w:lineRule="auto"/>
        <w:ind w:firstLine="720"/>
      </w:pPr>
      <w:r>
        <w:tab/>
      </w:r>
      <w:r>
        <w:tab/>
      </w:r>
      <w:r>
        <w:tab/>
      </w:r>
      <w:r>
        <w:tab/>
      </w:r>
      <w:r>
        <w:tab/>
      </w:r>
    </w:p>
    <w:p w14:paraId="5B4CCF83" w14:textId="77777777" w:rsidR="00E7355D" w:rsidRDefault="00E7355D" w:rsidP="008E4AC6">
      <w:pPr>
        <w:spacing w:line="240" w:lineRule="auto"/>
        <w:ind w:firstLine="720"/>
        <w:jc w:val="right"/>
      </w:pPr>
    </w:p>
    <w:p w14:paraId="1E83F5AB" w14:textId="77777777" w:rsidR="00E7355D" w:rsidRDefault="00E7355D" w:rsidP="008E4AC6">
      <w:pPr>
        <w:spacing w:line="240" w:lineRule="auto"/>
        <w:ind w:firstLine="720"/>
        <w:jc w:val="right"/>
      </w:pPr>
    </w:p>
    <w:p w14:paraId="571769A5" w14:textId="77777777" w:rsidR="00E7355D" w:rsidRDefault="00E7355D" w:rsidP="008E4AC6">
      <w:pPr>
        <w:spacing w:line="240" w:lineRule="auto"/>
        <w:ind w:firstLine="720"/>
        <w:jc w:val="right"/>
      </w:pPr>
    </w:p>
    <w:p w14:paraId="297DBDAC" w14:textId="4119ECE2" w:rsidR="00BB3EA1" w:rsidRDefault="004826FD" w:rsidP="008E4AC6">
      <w:pPr>
        <w:spacing w:line="240" w:lineRule="auto"/>
        <w:ind w:firstLine="720"/>
        <w:jc w:val="right"/>
      </w:pPr>
      <w:r>
        <w:t xml:space="preserve">                                                                                                                                                                                                                                                                                                                                                                                                                                                                                                                                                                                                                                                                                                                                                                                                                                                                                                                                                                                                                                                                                                                                                                                                                                                                                                                                                                                                                          </w:t>
      </w:r>
    </w:p>
    <w:p w14:paraId="6F1DEB1F" w14:textId="4774636F" w:rsidR="008E4AC6" w:rsidRDefault="008E4AC6" w:rsidP="008E4AC6">
      <w:pPr>
        <w:spacing w:line="240" w:lineRule="auto"/>
        <w:ind w:firstLine="720"/>
        <w:jc w:val="right"/>
      </w:pPr>
      <w:r>
        <w:t>Signed:</w:t>
      </w:r>
      <w:r>
        <w:tab/>
        <w:t>___________________________County Judge</w:t>
      </w:r>
      <w:r>
        <w:tab/>
      </w:r>
      <w:r>
        <w:tab/>
      </w:r>
    </w:p>
    <w:p w14:paraId="08ADFE42" w14:textId="77777777" w:rsidR="008E4AC6" w:rsidRDefault="008E4AC6" w:rsidP="008E4AC6">
      <w:pPr>
        <w:spacing w:line="240" w:lineRule="auto"/>
      </w:pPr>
    </w:p>
    <w:p w14:paraId="34FD0947" w14:textId="2F609025" w:rsidR="008E4AC6" w:rsidRPr="008E4AC6" w:rsidRDefault="00E20D34" w:rsidP="008E4AC6">
      <w:pPr>
        <w:spacing w:line="240" w:lineRule="auto"/>
        <w:ind w:left="3600" w:firstLine="720"/>
      </w:pPr>
      <w:r>
        <w:t xml:space="preserve">                           </w:t>
      </w:r>
      <w:r w:rsidR="008E4AC6">
        <w:t xml:space="preserve">___________________________Comm </w:t>
      </w:r>
      <w:r w:rsidR="008E4AC6" w:rsidRPr="008E4AC6">
        <w:rPr>
          <w:i/>
          <w:iCs/>
        </w:rPr>
        <w:t>Pct #1</w:t>
      </w:r>
    </w:p>
    <w:p w14:paraId="6A59B452" w14:textId="77777777" w:rsidR="008E4AC6" w:rsidRDefault="008E4AC6" w:rsidP="008E4AC6">
      <w:pPr>
        <w:spacing w:line="240" w:lineRule="auto"/>
        <w:ind w:left="5760"/>
      </w:pPr>
    </w:p>
    <w:p w14:paraId="0735F700" w14:textId="5E0B9ECF" w:rsidR="00D07D53" w:rsidRDefault="00E20D34" w:rsidP="008E4AC6">
      <w:pPr>
        <w:spacing w:line="240" w:lineRule="auto"/>
        <w:ind w:left="3600" w:firstLine="720"/>
      </w:pPr>
      <w:r>
        <w:t xml:space="preserve">              </w:t>
      </w:r>
      <w:r w:rsidR="00D07D53">
        <w:tab/>
        <w:t xml:space="preserve">            ____________________________Comm Pct #3</w:t>
      </w:r>
    </w:p>
    <w:p w14:paraId="58CF1B42" w14:textId="77777777" w:rsidR="002B5AA5" w:rsidRDefault="002B5AA5" w:rsidP="002B5AA5">
      <w:pPr>
        <w:spacing w:line="240" w:lineRule="auto"/>
      </w:pPr>
    </w:p>
    <w:p w14:paraId="253431DA" w14:textId="173ECFD8" w:rsidR="008E4AC6" w:rsidRDefault="008E4AC6" w:rsidP="002B5AA5">
      <w:pPr>
        <w:pStyle w:val="NoSpacing"/>
      </w:pPr>
      <w:r>
        <w:t>ATTEST:</w:t>
      </w:r>
      <w:r>
        <w:tab/>
        <w:t xml:space="preserve">___________________________       </w:t>
      </w:r>
      <w:r w:rsidR="00E20D34">
        <w:t xml:space="preserve">                       </w:t>
      </w:r>
      <w:r w:rsidR="002B5AA5">
        <w:t xml:space="preserve">     </w:t>
      </w:r>
      <w:r w:rsidR="00E20D34">
        <w:t xml:space="preserve">  </w:t>
      </w:r>
      <w:r>
        <w:t xml:space="preserve">  ____________________________Comm Pct #4</w:t>
      </w:r>
    </w:p>
    <w:p w14:paraId="0BE20808" w14:textId="61A40347" w:rsidR="003379A0" w:rsidRDefault="008E4AC6" w:rsidP="002B5AA5">
      <w:pPr>
        <w:pStyle w:val="NoSpacing"/>
      </w:pPr>
      <w:r>
        <w:t xml:space="preserve">               County Clerk</w:t>
      </w:r>
    </w:p>
    <w:sectPr w:rsidR="003379A0" w:rsidSect="004A446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4857"/>
    <w:rsid w:val="00027FBA"/>
    <w:rsid w:val="000309A7"/>
    <w:rsid w:val="00080D16"/>
    <w:rsid w:val="000B15BF"/>
    <w:rsid w:val="000B3671"/>
    <w:rsid w:val="00157999"/>
    <w:rsid w:val="001C1D54"/>
    <w:rsid w:val="001C27FD"/>
    <w:rsid w:val="001D5A2A"/>
    <w:rsid w:val="002008C1"/>
    <w:rsid w:val="002157F7"/>
    <w:rsid w:val="00225DA1"/>
    <w:rsid w:val="00231C6D"/>
    <w:rsid w:val="002B5AA5"/>
    <w:rsid w:val="002C4222"/>
    <w:rsid w:val="002F4ADA"/>
    <w:rsid w:val="003161A6"/>
    <w:rsid w:val="003378AE"/>
    <w:rsid w:val="003379A0"/>
    <w:rsid w:val="00345D34"/>
    <w:rsid w:val="00364BBE"/>
    <w:rsid w:val="00381626"/>
    <w:rsid w:val="003959F2"/>
    <w:rsid w:val="003B71F7"/>
    <w:rsid w:val="003E1856"/>
    <w:rsid w:val="004826FD"/>
    <w:rsid w:val="00494E82"/>
    <w:rsid w:val="004A446B"/>
    <w:rsid w:val="004C100A"/>
    <w:rsid w:val="004C2EDC"/>
    <w:rsid w:val="00501AFC"/>
    <w:rsid w:val="00577176"/>
    <w:rsid w:val="005D5A1C"/>
    <w:rsid w:val="006262AC"/>
    <w:rsid w:val="006556EC"/>
    <w:rsid w:val="006C1837"/>
    <w:rsid w:val="006F0D94"/>
    <w:rsid w:val="006F41A3"/>
    <w:rsid w:val="007008F5"/>
    <w:rsid w:val="00722714"/>
    <w:rsid w:val="00752F68"/>
    <w:rsid w:val="00763DA6"/>
    <w:rsid w:val="00771DC0"/>
    <w:rsid w:val="00775523"/>
    <w:rsid w:val="007A6F06"/>
    <w:rsid w:val="007D6C37"/>
    <w:rsid w:val="00801258"/>
    <w:rsid w:val="008A68F8"/>
    <w:rsid w:val="008C463E"/>
    <w:rsid w:val="008D538F"/>
    <w:rsid w:val="008E4AC6"/>
    <w:rsid w:val="008E61AF"/>
    <w:rsid w:val="008F5DDE"/>
    <w:rsid w:val="009556A3"/>
    <w:rsid w:val="00A36170"/>
    <w:rsid w:val="00A87633"/>
    <w:rsid w:val="00A9545F"/>
    <w:rsid w:val="00AA7919"/>
    <w:rsid w:val="00AD7B41"/>
    <w:rsid w:val="00B06396"/>
    <w:rsid w:val="00B83DEE"/>
    <w:rsid w:val="00BB3EA1"/>
    <w:rsid w:val="00BD34A9"/>
    <w:rsid w:val="00BF11FA"/>
    <w:rsid w:val="00C30E9B"/>
    <w:rsid w:val="00C54576"/>
    <w:rsid w:val="00C6476B"/>
    <w:rsid w:val="00C81358"/>
    <w:rsid w:val="00CE1788"/>
    <w:rsid w:val="00CF39B5"/>
    <w:rsid w:val="00D07D53"/>
    <w:rsid w:val="00D12B3E"/>
    <w:rsid w:val="00D140D0"/>
    <w:rsid w:val="00DB2EFD"/>
    <w:rsid w:val="00DB35DD"/>
    <w:rsid w:val="00DE2663"/>
    <w:rsid w:val="00E0371A"/>
    <w:rsid w:val="00E20D34"/>
    <w:rsid w:val="00E31E7B"/>
    <w:rsid w:val="00E7355D"/>
    <w:rsid w:val="00E7524C"/>
    <w:rsid w:val="00E86682"/>
    <w:rsid w:val="00EA296E"/>
    <w:rsid w:val="00EA7A55"/>
    <w:rsid w:val="00ED651A"/>
    <w:rsid w:val="00ED6BCC"/>
    <w:rsid w:val="00EE3880"/>
    <w:rsid w:val="00F145E2"/>
    <w:rsid w:val="00F33EC9"/>
    <w:rsid w:val="00F40F08"/>
    <w:rsid w:val="00F91163"/>
    <w:rsid w:val="00FA7D5E"/>
    <w:rsid w:val="00FB194C"/>
    <w:rsid w:val="00FB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cp:lastModifiedBy>
  <cp:revision>3</cp:revision>
  <cp:lastPrinted>2023-07-07T16:23:00Z</cp:lastPrinted>
  <dcterms:created xsi:type="dcterms:W3CDTF">2023-07-07T16:03:00Z</dcterms:created>
  <dcterms:modified xsi:type="dcterms:W3CDTF">2023-07-07T16:33:00Z</dcterms:modified>
</cp:coreProperties>
</file>