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C4CD251" w:rsidR="007A743E" w:rsidRDefault="00630DB5" w:rsidP="007A743E">
      <w:pPr>
        <w:jc w:val="center"/>
      </w:pPr>
      <w:r>
        <w:t>Regular Session</w:t>
      </w:r>
    </w:p>
    <w:p w14:paraId="70C733DE" w14:textId="222CD359" w:rsidR="007A743E" w:rsidRDefault="00B55E30" w:rsidP="007A743E">
      <w:pPr>
        <w:jc w:val="center"/>
      </w:pPr>
      <w:r>
        <w:t>February 14t</w:t>
      </w:r>
      <w:r w:rsidR="005E39EB" w:rsidRPr="005E39EB">
        <w:rPr>
          <w:vertAlign w:val="superscript"/>
        </w:rPr>
        <w:t>h</w:t>
      </w:r>
      <w:r w:rsidR="005E39EB">
        <w:t>, 2022</w:t>
      </w:r>
    </w:p>
    <w:p w14:paraId="251DAD5B" w14:textId="2B20A4AD" w:rsidR="007A743E" w:rsidRDefault="00630DB5" w:rsidP="007A743E">
      <w:pPr>
        <w:jc w:val="center"/>
      </w:pPr>
      <w:r>
        <w:t>9:</w:t>
      </w:r>
      <w:r w:rsidR="002E4EF6">
        <w:t>3</w:t>
      </w:r>
      <w:r w:rsidR="00B55E30">
        <w:t>2</w:t>
      </w:r>
      <w:r w:rsidR="007A743E">
        <w:t xml:space="preserve"> A.M.     </w:t>
      </w:r>
    </w:p>
    <w:p w14:paraId="7E905080" w14:textId="33532AE5" w:rsidR="007A743E" w:rsidRDefault="007A743E" w:rsidP="007A743E">
      <w:pPr>
        <w:ind w:firstLine="720"/>
      </w:pPr>
      <w:r>
        <w:t>BE IT REMEMBERED, that on the</w:t>
      </w:r>
      <w:r w:rsidR="008D5955">
        <w:t xml:space="preserve"> </w:t>
      </w:r>
      <w:r w:rsidR="002E4EF6">
        <w:t>1</w:t>
      </w:r>
      <w:r w:rsidR="00B55E30">
        <w:t>4</w:t>
      </w:r>
      <w:r w:rsidR="008D5955">
        <w:t>th</w:t>
      </w:r>
      <w:r>
        <w:t xml:space="preserve"> day of</w:t>
      </w:r>
      <w:r w:rsidR="007565B4">
        <w:t xml:space="preserve"> </w:t>
      </w:r>
      <w:r w:rsidR="005F06F3">
        <w:t>February</w:t>
      </w:r>
      <w:r w:rsidR="00630DB5">
        <w:t xml:space="preserve"> </w:t>
      </w:r>
      <w:r>
        <w:t>202</w:t>
      </w:r>
      <w:r w:rsidR="002E4EF6">
        <w:t>2,</w:t>
      </w:r>
      <w:r>
        <w:t xml:space="preserve"> the Commissioners’ Court of Motley County met in </w:t>
      </w:r>
      <w:r w:rsidR="00803571">
        <w:t>Regular</w:t>
      </w:r>
      <w:r>
        <w:t xml:space="preserve"> Session in the Courthouse in Matador, Texas.  </w:t>
      </w:r>
      <w:r w:rsidR="0052702E">
        <w:t xml:space="preserve">Called to order </w:t>
      </w:r>
      <w:r w:rsidR="007565B4">
        <w:t xml:space="preserve">at </w:t>
      </w:r>
      <w:r w:rsidR="00630DB5">
        <w:t>9:</w:t>
      </w:r>
      <w:r w:rsidR="002E4EF6">
        <w:t>3</w:t>
      </w:r>
      <w:r w:rsidR="00B55E30">
        <w:t>2</w:t>
      </w:r>
      <w:r w:rsidR="00B167CD">
        <w:t xml:space="preserve"> </w:t>
      </w:r>
      <w:r w:rsidR="007565B4">
        <w:t xml:space="preserve">am </w:t>
      </w:r>
      <w:r w:rsidR="0052702E">
        <w:t>by Judge Meado</w:t>
      </w:r>
      <w:r w:rsidR="00411FA4">
        <w:t>r</w:t>
      </w:r>
      <w:r w:rsidR="00630DB5">
        <w:t xml:space="preserve">, Invocation was given by Commissioner </w:t>
      </w:r>
      <w:r w:rsidR="00B55E30">
        <w:t>Cruse</w:t>
      </w:r>
      <w:r w:rsidR="00630DB5">
        <w:t xml:space="preserve"> and the </w:t>
      </w:r>
      <w:r>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t>Roegan Cruse</w:t>
      </w:r>
      <w:r>
        <w:tab/>
        <w:t>Commissioner, Pct. #2</w:t>
      </w:r>
    </w:p>
    <w:p w14:paraId="7BF1FE49" w14:textId="3807CB50" w:rsidR="007A743E" w:rsidRDefault="007A743E" w:rsidP="007A743E">
      <w:pPr>
        <w:tabs>
          <w:tab w:val="left" w:pos="3600"/>
          <w:tab w:val="left" w:pos="6480"/>
        </w:tabs>
      </w:pPr>
      <w:r>
        <w:tab/>
        <w:t>Franklin Jameson</w:t>
      </w:r>
      <w:r>
        <w:tab/>
        <w:t>Commissioner, Pct. #3</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2ECD28D8" w:rsidR="002E4EF6" w:rsidRDefault="00521D16" w:rsidP="002E4EF6">
      <w:pPr>
        <w:tabs>
          <w:tab w:val="left" w:pos="3600"/>
          <w:tab w:val="left" w:pos="6480"/>
        </w:tabs>
      </w:pPr>
      <w:r>
        <w:t xml:space="preserve">             Also in attendance were County Treasurer Jone</w:t>
      </w:r>
      <w:r w:rsidR="002E4EF6">
        <w:t>s and</w:t>
      </w:r>
      <w:r>
        <w:t xml:space="preserve"> County Attorney </w:t>
      </w:r>
      <w:r w:rsidR="00B82516">
        <w:t>Tom Edwards</w:t>
      </w:r>
    </w:p>
    <w:p w14:paraId="0FA4BD3D" w14:textId="08134F79" w:rsidR="002E4EF6" w:rsidRDefault="002E4EF6" w:rsidP="002E4EF6">
      <w:pPr>
        <w:tabs>
          <w:tab w:val="left" w:pos="3600"/>
          <w:tab w:val="left" w:pos="6480"/>
        </w:tabs>
      </w:pPr>
      <w:r>
        <w:t xml:space="preserve">Public:  </w:t>
      </w:r>
      <w:r w:rsidR="00B55E30">
        <w:t>Beth Pierce and Susan Jameson</w:t>
      </w:r>
    </w:p>
    <w:p w14:paraId="6086EDA7" w14:textId="00F882DA" w:rsidR="00B55E30" w:rsidRDefault="002E4EF6" w:rsidP="002E4EF6">
      <w:pPr>
        <w:tabs>
          <w:tab w:val="left" w:pos="3600"/>
          <w:tab w:val="left" w:pos="6480"/>
        </w:tabs>
      </w:pPr>
      <w:r>
        <w:t>TXDOT:  No one present</w:t>
      </w:r>
    </w:p>
    <w:p w14:paraId="7F92586F" w14:textId="0379223D" w:rsidR="00630DB5" w:rsidRDefault="002E4EF6" w:rsidP="002E4EF6">
      <w:pPr>
        <w:tabs>
          <w:tab w:val="left" w:pos="3600"/>
          <w:tab w:val="left" w:pos="6480"/>
        </w:tabs>
      </w:pPr>
      <w:r>
        <w:t xml:space="preserve">         </w:t>
      </w:r>
      <w:r>
        <w:tab/>
        <w:t xml:space="preserve">                       </w:t>
      </w:r>
      <w:r w:rsidR="008D3D5D">
        <w:t xml:space="preserve">    No. </w:t>
      </w:r>
      <w:r w:rsidR="00B55E30">
        <w:t>40</w:t>
      </w:r>
      <w:r w:rsidR="005F06F3">
        <w:t>3</w:t>
      </w:r>
    </w:p>
    <w:p w14:paraId="1CA229FA" w14:textId="58039DCA" w:rsidR="00632BA7" w:rsidRDefault="00630DB5" w:rsidP="00630DB5">
      <w:pPr>
        <w:ind w:firstLine="720"/>
      </w:pPr>
      <w:r>
        <w:t xml:space="preserve">Clerk Russell read the minutes from the </w:t>
      </w:r>
      <w:r w:rsidR="002A67ED">
        <w:t>R</w:t>
      </w:r>
      <w:r w:rsidR="00E122E9">
        <w:t xml:space="preserve">egular </w:t>
      </w:r>
      <w:r w:rsidR="002A67ED">
        <w:t>S</w:t>
      </w:r>
      <w:r w:rsidR="00E122E9">
        <w:t xml:space="preserve">ession of Commissioners Court </w:t>
      </w:r>
      <w:r w:rsidR="002A67ED">
        <w:t xml:space="preserve">held </w:t>
      </w:r>
      <w:r w:rsidR="00B55E30">
        <w:t>January 10, 2022</w:t>
      </w:r>
      <w:r w:rsidR="002A67ED">
        <w:t xml:space="preserve"> </w:t>
      </w:r>
      <w:r w:rsidR="002E4EF6">
        <w:t xml:space="preserve">and a motion by </w:t>
      </w:r>
      <w:r w:rsidR="009F6475">
        <w:t xml:space="preserve">Commissioner </w:t>
      </w:r>
      <w:r w:rsidR="00B55E30">
        <w:t xml:space="preserve">Cruse </w:t>
      </w:r>
      <w:r w:rsidR="009F6475">
        <w:t xml:space="preserve">and Seconded by Commissioner </w:t>
      </w:r>
      <w:r w:rsidR="00B55E30">
        <w:t>Campbell t</w:t>
      </w:r>
      <w:r w:rsidR="009F6475">
        <w:t>o except the minutes as read</w:t>
      </w:r>
      <w:r w:rsidR="00E122E9">
        <w:t xml:space="preserve"> and the motion passed with a </w:t>
      </w:r>
      <w:r w:rsidR="00632BA7">
        <w:t xml:space="preserve">4 </w:t>
      </w:r>
      <w:r w:rsidR="00E122E9">
        <w:t xml:space="preserve">to 0 vote.  </w:t>
      </w:r>
    </w:p>
    <w:p w14:paraId="4B71A959" w14:textId="45ACE85A" w:rsidR="00632BA7" w:rsidRDefault="00632BA7" w:rsidP="00632BA7">
      <w:pPr>
        <w:ind w:firstLine="720"/>
      </w:pPr>
      <w:r>
        <w:t>Court recessed at this time so that the clerk could go and register a brand.</w:t>
      </w:r>
    </w:p>
    <w:p w14:paraId="155AAD39" w14:textId="6E75B07F" w:rsidR="00632BA7" w:rsidRDefault="00632BA7" w:rsidP="00632BA7">
      <w:pPr>
        <w:ind w:firstLine="720"/>
      </w:pPr>
      <w:r>
        <w:t>Court back in session</w:t>
      </w:r>
      <w:r w:rsidR="008E390F">
        <w:t xml:space="preserve"> at 9:52</w:t>
      </w:r>
    </w:p>
    <w:p w14:paraId="3ECB86D1" w14:textId="3827686D" w:rsidR="00630DB5" w:rsidRDefault="00630DB5" w:rsidP="00630DB5">
      <w:pPr>
        <w:ind w:firstLine="720"/>
      </w:pPr>
      <w:r>
        <w:t>Commissioner</w:t>
      </w:r>
      <w:r w:rsidR="00632BA7">
        <w:t xml:space="preserve"> Campbell</w:t>
      </w:r>
      <w:r>
        <w:t xml:space="preserve"> made the motion to approve the monthly reports </w:t>
      </w:r>
      <w:r w:rsidR="00CC5739">
        <w:t>as present</w:t>
      </w:r>
      <w:r w:rsidR="00412747">
        <w:t>ed</w:t>
      </w:r>
      <w:r w:rsidR="00CC5739">
        <w:t xml:space="preserve"> to the court </w:t>
      </w:r>
      <w:r>
        <w:t>for the District and County Clerk, Extension Agent, Justice of the Peace, Library,</w:t>
      </w:r>
      <w:r w:rsidR="00632BA7">
        <w:t xml:space="preserve"> and the</w:t>
      </w:r>
      <w:r>
        <w:t xml:space="preserve"> Tax Assessor-</w:t>
      </w:r>
      <w:r w:rsidR="00632BA7">
        <w:t>Collector</w:t>
      </w:r>
      <w:r>
        <w:t xml:space="preserve">.  Commissioner </w:t>
      </w:r>
      <w:r w:rsidR="00CC5739">
        <w:t xml:space="preserve">Cruse </w:t>
      </w:r>
      <w:r>
        <w:t xml:space="preserve">seconded the motion and the motion passed with a </w:t>
      </w:r>
      <w:r w:rsidR="00632BA7">
        <w:t>4</w:t>
      </w:r>
      <w:r>
        <w:t xml:space="preserve"> to 0 vote.</w:t>
      </w:r>
    </w:p>
    <w:p w14:paraId="20FFE455" w14:textId="0ED50799" w:rsidR="00630DB5" w:rsidRDefault="00630DB5" w:rsidP="00630DB5">
      <w:pPr>
        <w:ind w:firstLine="720"/>
      </w:pPr>
      <w:r>
        <w:t xml:space="preserve">The outstanding bills were presented by County Treasurer Jones, and reviewed by the commissioners. Motion by Commissioner </w:t>
      </w:r>
      <w:r w:rsidR="00CC5739">
        <w:t xml:space="preserve">Cruse to </w:t>
      </w:r>
      <w:r>
        <w:t>approve the bills</w:t>
      </w:r>
      <w:r w:rsidR="00521D16">
        <w:t>,</w:t>
      </w:r>
      <w:r>
        <w:t xml:space="preserve"> Commissioner </w:t>
      </w:r>
      <w:r w:rsidR="00CC5739">
        <w:t>Campbell</w:t>
      </w:r>
      <w:r>
        <w:t xml:space="preserve"> seconded the motion</w:t>
      </w:r>
      <w:r w:rsidR="00CC5739">
        <w:t>, and t</w:t>
      </w:r>
      <w:r>
        <w:t xml:space="preserve">he motion passed with a </w:t>
      </w:r>
      <w:r w:rsidR="00632BA7">
        <w:t>4</w:t>
      </w:r>
      <w:r>
        <w:t xml:space="preserve"> to 0 vote.  </w:t>
      </w:r>
    </w:p>
    <w:p w14:paraId="1ED27CDE" w14:textId="16D00718" w:rsidR="004A0F10" w:rsidRDefault="004A0F10" w:rsidP="00630DB5">
      <w:pPr>
        <w:ind w:firstLine="720"/>
      </w:pPr>
    </w:p>
    <w:p w14:paraId="2285812A" w14:textId="4FCB9B32" w:rsidR="00521D16" w:rsidRDefault="00B82516" w:rsidP="00C57F55">
      <w:pPr>
        <w:spacing w:line="240" w:lineRule="auto"/>
        <w:ind w:firstLine="720"/>
      </w:pPr>
      <w:r>
        <w:tab/>
      </w:r>
      <w:r>
        <w:tab/>
      </w:r>
      <w:r>
        <w:tab/>
      </w:r>
      <w:r>
        <w:tab/>
      </w:r>
      <w:r>
        <w:tab/>
      </w:r>
    </w:p>
    <w:p w14:paraId="54EE80E0" w14:textId="77777777" w:rsidR="00CC5739" w:rsidRDefault="00B82516" w:rsidP="00C57F55">
      <w:pPr>
        <w:spacing w:line="240" w:lineRule="auto"/>
        <w:ind w:firstLine="720"/>
      </w:pPr>
      <w:r>
        <w:tab/>
      </w:r>
      <w:r>
        <w:tab/>
      </w:r>
      <w:r>
        <w:tab/>
      </w:r>
      <w:r>
        <w:tab/>
      </w:r>
      <w:r>
        <w:tab/>
      </w:r>
      <w:r w:rsidR="00CC5739">
        <w:tab/>
      </w:r>
      <w:r w:rsidR="00CC5739">
        <w:tab/>
      </w:r>
      <w:r w:rsidR="00CC5739">
        <w:tab/>
      </w:r>
      <w:r w:rsidR="00CC5739">
        <w:tab/>
      </w:r>
      <w:r w:rsidR="00CC5739">
        <w:tab/>
      </w:r>
      <w:r w:rsidR="00CC5739">
        <w:tab/>
      </w:r>
      <w:r w:rsidR="00CC5739">
        <w:tab/>
      </w:r>
      <w:r w:rsidR="00CC5739">
        <w:tab/>
      </w:r>
      <w:r w:rsidR="00CC5739">
        <w:tab/>
      </w:r>
      <w:r w:rsidR="00CC5739">
        <w:tab/>
      </w:r>
      <w:r w:rsidR="00CC5739">
        <w:tab/>
      </w:r>
    </w:p>
    <w:p w14:paraId="50B943FB" w14:textId="06FD715C" w:rsidR="008465C4" w:rsidRDefault="00B82516" w:rsidP="00C57F55">
      <w:pPr>
        <w:spacing w:line="240" w:lineRule="auto"/>
        <w:ind w:firstLine="720"/>
      </w:pPr>
      <w:r>
        <w:lastRenderedPageBreak/>
        <w:t>Judge Meador ask</w:t>
      </w:r>
      <w:r w:rsidR="008E390F">
        <w:t xml:space="preserve">ed Beth Pierce if she would like to make her presentation to the court at this time.  Beth </w:t>
      </w:r>
      <w:r w:rsidR="005F06F3">
        <w:t>supplied each of the commissioner, judge and clerk a copy of the Senior Citizens Worksheet for the yearly operation.   She stated how the Senior Citizens Center Operates and how many people they serve in our community and that if any ARP money is available that the center could qualify for, they would like and appreciate the financial help.</w:t>
      </w:r>
      <w:r w:rsidR="001322E5">
        <w:t xml:space="preserve"> Judge Meador let Beth know it was a possibility.  Beth thanked the court for their time and consideration.</w:t>
      </w:r>
    </w:p>
    <w:p w14:paraId="422FC227" w14:textId="6D9F45D4" w:rsidR="002B6CC9" w:rsidRDefault="002B6CC9" w:rsidP="00C57F55">
      <w:pPr>
        <w:spacing w:line="240" w:lineRule="auto"/>
        <w:ind w:firstLine="720"/>
      </w:pPr>
      <w:r>
        <w:tab/>
      </w:r>
      <w:r>
        <w:tab/>
      </w:r>
      <w:r>
        <w:tab/>
      </w:r>
      <w:r>
        <w:tab/>
      </w:r>
      <w:r>
        <w:tab/>
        <w:t xml:space="preserve">No. </w:t>
      </w:r>
      <w:r w:rsidR="005F06F3">
        <w:t>404</w:t>
      </w:r>
    </w:p>
    <w:p w14:paraId="1C272B7B" w14:textId="0AE2EDCC" w:rsidR="00FD5A8E" w:rsidRDefault="00FD5A8E" w:rsidP="00FD5A8E">
      <w:pPr>
        <w:spacing w:line="240" w:lineRule="auto"/>
      </w:pPr>
      <w:r>
        <w:tab/>
      </w:r>
      <w:r w:rsidR="00E151C4">
        <w:t xml:space="preserve">Judge Meador present the Resolution for Approval Grant #4524701 Public Safety Project for the Sheriff Department.  Motion by Commissioner Campbell and seconded by Commissioner Jameson </w:t>
      </w:r>
      <w:r w:rsidR="0047277F">
        <w:t>to approve applying for the grant and the motion passed with a 4 to 0 vote. (</w:t>
      </w:r>
      <w:r w:rsidR="0073551D">
        <w:t>Resolution</w:t>
      </w:r>
      <w:r w:rsidR="00350656">
        <w:t xml:space="preserve"> is </w:t>
      </w:r>
      <w:r w:rsidR="0047277F">
        <w:t>attached to these minutes)</w:t>
      </w:r>
    </w:p>
    <w:p w14:paraId="0200B902" w14:textId="2760C034" w:rsidR="000B0650" w:rsidRDefault="000B0650" w:rsidP="00C57F55">
      <w:pPr>
        <w:spacing w:line="240" w:lineRule="auto"/>
        <w:ind w:firstLine="720"/>
      </w:pPr>
      <w:r>
        <w:tab/>
      </w:r>
      <w:r>
        <w:tab/>
      </w:r>
      <w:r>
        <w:tab/>
      </w:r>
      <w:r>
        <w:tab/>
      </w:r>
      <w:r>
        <w:tab/>
        <w:t xml:space="preserve">No. </w:t>
      </w:r>
      <w:r w:rsidR="002B6CC9">
        <w:t>40</w:t>
      </w:r>
      <w:r w:rsidR="0047277F">
        <w:t>5</w:t>
      </w:r>
    </w:p>
    <w:p w14:paraId="17E93D63" w14:textId="37509370" w:rsidR="00B04418" w:rsidRDefault="00B04418" w:rsidP="00327D60">
      <w:pPr>
        <w:spacing w:line="240" w:lineRule="auto"/>
        <w:ind w:firstLine="720"/>
      </w:pPr>
      <w:r>
        <w:t xml:space="preserve">Judge Meador </w:t>
      </w:r>
      <w:r w:rsidR="0047277F">
        <w:t xml:space="preserve">asked the County Attorney Tom Edwards to fill the court in on the FM 94 claim that the county </w:t>
      </w:r>
      <w:r w:rsidR="008043D3">
        <w:t xml:space="preserve">is involved </w:t>
      </w:r>
      <w:r w:rsidR="001E3B29">
        <w:t xml:space="preserve">in </w:t>
      </w:r>
      <w:r w:rsidR="008043D3">
        <w:t>with</w:t>
      </w:r>
      <w:r w:rsidR="0047277F">
        <w:t xml:space="preserve"> TX-DOT</w:t>
      </w:r>
      <w:r w:rsidR="008043D3">
        <w:t>.  TX-DOT claims the county owes them</w:t>
      </w:r>
      <w:r w:rsidR="0047277F">
        <w:t xml:space="preserve"> 18,000.00</w:t>
      </w:r>
      <w:r w:rsidR="008043D3">
        <w:t xml:space="preserve"> for their 10% of the ROW.  The claim </w:t>
      </w:r>
      <w:r w:rsidR="001322E5">
        <w:t xml:space="preserve">has made </w:t>
      </w:r>
      <w:r w:rsidR="0073551D">
        <w:t>its</w:t>
      </w:r>
      <w:r w:rsidR="001322E5">
        <w:t xml:space="preserve"> way to the AG’s Office.   CA Edwards informed the court that in his conversations with Attorney General Paxton</w:t>
      </w:r>
      <w:r w:rsidR="001E3B29">
        <w:t xml:space="preserve">’s assistant </w:t>
      </w:r>
      <w:r w:rsidR="001322E5">
        <w:t>that</w:t>
      </w:r>
      <w:r w:rsidR="001E3B29">
        <w:t xml:space="preserve"> they</w:t>
      </w:r>
      <w:r w:rsidR="001322E5">
        <w:t xml:space="preserve"> feels like it’s in the best interest of the commissioners to settle</w:t>
      </w:r>
      <w:r w:rsidR="0015334A">
        <w:t xml:space="preserve"> (as it is an election year) </w:t>
      </w:r>
      <w:r w:rsidR="001322E5">
        <w:t xml:space="preserve">before it goes into </w:t>
      </w:r>
      <w:r w:rsidR="0015334A">
        <w:t xml:space="preserve">litigation.   CA </w:t>
      </w:r>
      <w:r w:rsidR="00327D60">
        <w:t xml:space="preserve">Edwards </w:t>
      </w:r>
      <w:r w:rsidR="0015334A">
        <w:t xml:space="preserve">told AG’s office it’s not his call but the courts.  After some discussion over the amount and different payment options </w:t>
      </w:r>
      <w:r w:rsidR="0073551D">
        <w:t>Mrs.</w:t>
      </w:r>
      <w:r w:rsidR="0015334A">
        <w:t xml:space="preserve"> Jameson asked if she could speak to the court regarding this matter as it </w:t>
      </w:r>
      <w:r w:rsidR="0032437A">
        <w:t>pertained to her as a land owner.  She want</w:t>
      </w:r>
      <w:r w:rsidR="00327D60">
        <w:t>s</w:t>
      </w:r>
      <w:r w:rsidR="0032437A">
        <w:t xml:space="preserve"> to know what the laws are regarding fencing and right of way and if it states anywhere in the laws that the county owes the landowner for damages caused</w:t>
      </w:r>
      <w:r w:rsidR="00327D60">
        <w:t xml:space="preserve"> by T</w:t>
      </w:r>
      <w:r w:rsidR="0032437A">
        <w:t>X-DOT</w:t>
      </w:r>
      <w:r w:rsidR="00327D60">
        <w:t>. (</w:t>
      </w:r>
      <w:r w:rsidR="0032437A">
        <w:t xml:space="preserve">Immanent Domain).  </w:t>
      </w:r>
      <w:r w:rsidR="00327D60">
        <w:t xml:space="preserve">More discussion was had regarding just making some monetary offer and </w:t>
      </w:r>
      <w:r w:rsidR="0073551D">
        <w:t>finally a</w:t>
      </w:r>
      <w:r w:rsidR="00327D60">
        <w:t xml:space="preserve"> motion was made by Judge Meador to pay nothing and take it to trial, seconded by Commissioner Jameson and th</w:t>
      </w:r>
      <w:r w:rsidR="00532F1C">
        <w:t>e motion passed with a 3 to 1 vote.</w:t>
      </w:r>
    </w:p>
    <w:p w14:paraId="57F18134" w14:textId="30812546" w:rsidR="00B04418" w:rsidRDefault="00B04418" w:rsidP="00B04418">
      <w:pPr>
        <w:spacing w:line="240" w:lineRule="auto"/>
        <w:ind w:firstLine="720"/>
      </w:pPr>
      <w:r>
        <w:tab/>
      </w:r>
      <w:r>
        <w:tab/>
      </w:r>
      <w:r>
        <w:tab/>
      </w:r>
      <w:r>
        <w:tab/>
      </w:r>
      <w:r>
        <w:tab/>
        <w:t>No 40</w:t>
      </w:r>
      <w:r w:rsidR="00532F1C">
        <w:t>6</w:t>
      </w:r>
    </w:p>
    <w:p w14:paraId="4CAF3744" w14:textId="7067B3F3" w:rsidR="000B0650" w:rsidRDefault="00532F1C" w:rsidP="00B04418">
      <w:pPr>
        <w:spacing w:line="240" w:lineRule="auto"/>
        <w:ind w:firstLine="720"/>
      </w:pPr>
      <w:r>
        <w:t xml:space="preserve">Last item on the agenda is the Audit for the fiscal year 2021.  Letter from the auditing firm attached to the minutes.  CPA </w:t>
      </w:r>
      <w:r w:rsidR="00BC672B">
        <w:t xml:space="preserve">Tyler Canady was telephoned conferenced in and went over the audit with the court. There were a few journal adjustments made, internal control didn’t find anything that needed to be corrected, and no debt on the books.  Treasurer Jones asked </w:t>
      </w:r>
      <w:r w:rsidR="006D7C71">
        <w:t xml:space="preserve">about the word fairly on Page 2 of the audit report (if there was something </w:t>
      </w:r>
      <w:r w:rsidR="0073551D">
        <w:t>else,</w:t>
      </w:r>
      <w:r w:rsidR="006D7C71">
        <w:t xml:space="preserve"> she could do or needed to do).  CPA Canady stated fairly is as good as it gets.  She and everyone else are doing what they should be doing.  Motion by Commissioner Jameson and seconded by Commissioner Campbell to accept the 2021 fiscal audit.  Motion passed with a 4 to 0 vote.</w:t>
      </w:r>
    </w:p>
    <w:p w14:paraId="730F5D3B" w14:textId="77777777" w:rsidR="004A0F10" w:rsidRDefault="004A0F10" w:rsidP="00F00856">
      <w:pPr>
        <w:spacing w:line="240" w:lineRule="auto"/>
        <w:ind w:firstLine="720"/>
      </w:pPr>
    </w:p>
    <w:p w14:paraId="3DD2F8A3" w14:textId="4D6FAE09" w:rsidR="00C57F55" w:rsidRDefault="00D02F96" w:rsidP="00F00856">
      <w:pPr>
        <w:spacing w:line="240" w:lineRule="auto"/>
        <w:ind w:firstLine="720"/>
      </w:pPr>
      <w:r>
        <w:t>There being no other business court adjourned</w:t>
      </w:r>
      <w:r w:rsidR="00C57F55">
        <w:t xml:space="preserve"> at </w:t>
      </w:r>
      <w:r w:rsidR="004A0F10">
        <w:t>11:</w:t>
      </w:r>
      <w:r w:rsidR="007B3EC9">
        <w:t>53</w:t>
      </w:r>
      <w:r w:rsidR="00E515DA">
        <w:t xml:space="preserve"> a.m.</w:t>
      </w:r>
      <w:r>
        <w:t xml:space="preserve"> </w:t>
      </w:r>
      <w:r w:rsidR="00AE6644">
        <w:t xml:space="preserve">on the motion of </w:t>
      </w:r>
      <w:r w:rsidR="00FD0A58">
        <w:t>Commissioner</w:t>
      </w:r>
      <w:r w:rsidR="00AE6644">
        <w:t xml:space="preserve"> </w:t>
      </w:r>
      <w:r w:rsidR="00AF11DC">
        <w:t>Jameson</w:t>
      </w:r>
      <w:r>
        <w:t xml:space="preserve"> </w:t>
      </w:r>
      <w:r w:rsidR="00AE6644">
        <w:t xml:space="preserve">and seconded by </w:t>
      </w:r>
      <w:r w:rsidR="00FD0A58">
        <w:t>Commissioner</w:t>
      </w:r>
      <w:r w:rsidR="00AE6644">
        <w:t xml:space="preserve"> </w:t>
      </w:r>
      <w:r w:rsidR="007B3EC9">
        <w:t xml:space="preserve">Cruse </w:t>
      </w:r>
      <w:r w:rsidR="00AE6644">
        <w:t xml:space="preserve">and the motion passed with a </w:t>
      </w:r>
      <w:r w:rsidR="007B3EC9">
        <w:t>4</w:t>
      </w:r>
      <w:r w:rsidR="00AE6644">
        <w:t xml:space="preserve"> to 0 vote.</w:t>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6B3C4517" w14:textId="622F5490"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91683"/>
    <w:rsid w:val="000A0D50"/>
    <w:rsid w:val="000B0650"/>
    <w:rsid w:val="000C7D02"/>
    <w:rsid w:val="000F2C62"/>
    <w:rsid w:val="001322E5"/>
    <w:rsid w:val="0015334A"/>
    <w:rsid w:val="001671F5"/>
    <w:rsid w:val="001824EF"/>
    <w:rsid w:val="001E3B29"/>
    <w:rsid w:val="0022765F"/>
    <w:rsid w:val="00263AAF"/>
    <w:rsid w:val="002A67ED"/>
    <w:rsid w:val="002B6CC9"/>
    <w:rsid w:val="002E4EF6"/>
    <w:rsid w:val="002E6692"/>
    <w:rsid w:val="00324022"/>
    <w:rsid w:val="0032437A"/>
    <w:rsid w:val="00327D60"/>
    <w:rsid w:val="0033712C"/>
    <w:rsid w:val="00350656"/>
    <w:rsid w:val="003A13F3"/>
    <w:rsid w:val="003B0417"/>
    <w:rsid w:val="003C71FA"/>
    <w:rsid w:val="003E2ED6"/>
    <w:rsid w:val="00411FA4"/>
    <w:rsid w:val="00412747"/>
    <w:rsid w:val="0047277F"/>
    <w:rsid w:val="004A0F10"/>
    <w:rsid w:val="004B3606"/>
    <w:rsid w:val="004F42A9"/>
    <w:rsid w:val="00521D16"/>
    <w:rsid w:val="0052702E"/>
    <w:rsid w:val="00532F1C"/>
    <w:rsid w:val="005831B0"/>
    <w:rsid w:val="005E39EB"/>
    <w:rsid w:val="005F06F3"/>
    <w:rsid w:val="006076F8"/>
    <w:rsid w:val="00630DB5"/>
    <w:rsid w:val="00632BA7"/>
    <w:rsid w:val="00661B67"/>
    <w:rsid w:val="006D7C71"/>
    <w:rsid w:val="0073551D"/>
    <w:rsid w:val="007565B4"/>
    <w:rsid w:val="007A66E7"/>
    <w:rsid w:val="007A67B4"/>
    <w:rsid w:val="007A743E"/>
    <w:rsid w:val="007B3EC9"/>
    <w:rsid w:val="00803571"/>
    <w:rsid w:val="008043D3"/>
    <w:rsid w:val="00816C92"/>
    <w:rsid w:val="008214A2"/>
    <w:rsid w:val="008465C4"/>
    <w:rsid w:val="00854BA8"/>
    <w:rsid w:val="008A04A8"/>
    <w:rsid w:val="008D3D5D"/>
    <w:rsid w:val="008D5955"/>
    <w:rsid w:val="008E390F"/>
    <w:rsid w:val="00935D84"/>
    <w:rsid w:val="00936E6D"/>
    <w:rsid w:val="00946FA6"/>
    <w:rsid w:val="009F6475"/>
    <w:rsid w:val="00A44CF3"/>
    <w:rsid w:val="00AB0B7D"/>
    <w:rsid w:val="00AB79A5"/>
    <w:rsid w:val="00AE6644"/>
    <w:rsid w:val="00AF11DC"/>
    <w:rsid w:val="00B04418"/>
    <w:rsid w:val="00B064EF"/>
    <w:rsid w:val="00B167CD"/>
    <w:rsid w:val="00B25EC0"/>
    <w:rsid w:val="00B55E30"/>
    <w:rsid w:val="00B82516"/>
    <w:rsid w:val="00B87AB4"/>
    <w:rsid w:val="00BC672B"/>
    <w:rsid w:val="00BE78E0"/>
    <w:rsid w:val="00BF7E9C"/>
    <w:rsid w:val="00C57F55"/>
    <w:rsid w:val="00C66974"/>
    <w:rsid w:val="00C67EEB"/>
    <w:rsid w:val="00C85373"/>
    <w:rsid w:val="00CC5739"/>
    <w:rsid w:val="00D0083C"/>
    <w:rsid w:val="00D02F96"/>
    <w:rsid w:val="00D354D6"/>
    <w:rsid w:val="00D6200A"/>
    <w:rsid w:val="00DB17DF"/>
    <w:rsid w:val="00DC00C8"/>
    <w:rsid w:val="00E122E9"/>
    <w:rsid w:val="00E151C4"/>
    <w:rsid w:val="00E47CD1"/>
    <w:rsid w:val="00E515DA"/>
    <w:rsid w:val="00E56C2E"/>
    <w:rsid w:val="00F00856"/>
    <w:rsid w:val="00F00E73"/>
    <w:rsid w:val="00F61289"/>
    <w:rsid w:val="00F87458"/>
    <w:rsid w:val="00FD0A58"/>
    <w:rsid w:val="00FD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D'anna Russell</cp:lastModifiedBy>
  <cp:revision>4</cp:revision>
  <cp:lastPrinted>2022-03-10T22:52:00Z</cp:lastPrinted>
  <dcterms:created xsi:type="dcterms:W3CDTF">2022-03-10T22:51:00Z</dcterms:created>
  <dcterms:modified xsi:type="dcterms:W3CDTF">2022-03-10T23:07:00Z</dcterms:modified>
</cp:coreProperties>
</file>