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0773D" w14:textId="69B3AB53" w:rsidR="00603FA5" w:rsidRPr="004D1B81" w:rsidRDefault="00603FA5" w:rsidP="004D1B81">
      <w:pPr>
        <w:jc w:val="center"/>
        <w:rPr>
          <w:rFonts w:ascii="Times New Roman" w:hAnsi="Times New Roman"/>
          <w:sz w:val="40"/>
          <w:szCs w:val="40"/>
        </w:rPr>
      </w:pPr>
      <w:r w:rsidRPr="004D1B81">
        <w:rPr>
          <w:rFonts w:ascii="Times New Roman" w:hAnsi="Times New Roman"/>
          <w:sz w:val="40"/>
          <w:szCs w:val="40"/>
        </w:rPr>
        <w:t>Public Notice</w:t>
      </w:r>
    </w:p>
    <w:p w14:paraId="53CB1F26" w14:textId="77777777" w:rsidR="00603FA5" w:rsidRDefault="00603FA5">
      <w:pPr>
        <w:jc w:val="both"/>
      </w:pPr>
    </w:p>
    <w:p w14:paraId="3276D34A" w14:textId="1A840A53" w:rsidR="00603FA5" w:rsidRDefault="00603FA5">
      <w:pPr>
        <w:jc w:val="both"/>
      </w:pPr>
      <w:r>
        <w:tab/>
        <w:t xml:space="preserve">Pursuant to Chapter 552 of the Texas Government Code, </w:t>
      </w:r>
      <w:r w:rsidR="00054C93">
        <w:t>the public i</w:t>
      </w:r>
      <w:r>
        <w:t xml:space="preserve">s hereby given </w:t>
      </w:r>
      <w:r w:rsidR="00054C93">
        <w:t xml:space="preserve">notice </w:t>
      </w:r>
      <w:r>
        <w:t xml:space="preserve">that the Commissioners Court of </w:t>
      </w:r>
      <w:r w:rsidR="006504C1">
        <w:t>FOARD</w:t>
      </w:r>
      <w:r>
        <w:t xml:space="preserve"> County, Texas will co</w:t>
      </w:r>
      <w:r w:rsidR="00FF04DF">
        <w:t xml:space="preserve">nvene in special session on the </w:t>
      </w:r>
      <w:r w:rsidR="006504C1">
        <w:t>15</w:t>
      </w:r>
      <w:r w:rsidR="006504C1" w:rsidRPr="006504C1">
        <w:rPr>
          <w:vertAlign w:val="superscript"/>
        </w:rPr>
        <w:t>TH</w:t>
      </w:r>
      <w:r w:rsidR="006504C1">
        <w:t xml:space="preserve"> </w:t>
      </w:r>
      <w:r>
        <w:t xml:space="preserve">day of </w:t>
      </w:r>
      <w:r w:rsidR="006504C1">
        <w:t>November</w:t>
      </w:r>
      <w:r w:rsidR="00393984">
        <w:t>,</w:t>
      </w:r>
      <w:r w:rsidR="00FF04DF">
        <w:t xml:space="preserve"> </w:t>
      </w:r>
      <w:r>
        <w:t>20</w:t>
      </w:r>
      <w:r w:rsidR="00054C93">
        <w:t>2</w:t>
      </w:r>
      <w:r>
        <w:t xml:space="preserve">1, at </w:t>
      </w:r>
      <w:r w:rsidR="006504C1">
        <w:t>9</w:t>
      </w:r>
      <w:r>
        <w:t xml:space="preserve"> a.m. to receive public comment on redistricting of county election, justice of the peace and commissioners court precincts.  </w:t>
      </w:r>
      <w:r w:rsidR="00054C93">
        <w:t xml:space="preserve">After </w:t>
      </w:r>
      <w:r>
        <w:t>the public hearing, the Commissioners Court will take up for consideration and</w:t>
      </w:r>
      <w:r w:rsidR="00054C93">
        <w:t xml:space="preserve"> to take</w:t>
      </w:r>
      <w:r>
        <w:t xml:space="preserve"> possible action </w:t>
      </w:r>
      <w:r w:rsidR="00054C93">
        <w:t xml:space="preserve">regarding </w:t>
      </w:r>
      <w:r>
        <w:t>one or more alternative plans for the redistricting of County Commissioners Court precincts.  The Court reserves the right to take any and all appropriate action</w:t>
      </w:r>
      <w:r w:rsidR="00054C93">
        <w:t>s</w:t>
      </w:r>
      <w:r>
        <w:t xml:space="preserve"> regarding the redistricting of </w:t>
      </w:r>
      <w:r w:rsidR="006504C1">
        <w:t>FOARD</w:t>
      </w:r>
      <w:r>
        <w:t xml:space="preserve"> County political boundaries, including the acceptance of new boundaries for the Commissioners Court precincts, modification of any boundaries, and/or tabling the pending proposals for later consideration and/or action.</w:t>
      </w:r>
    </w:p>
    <w:p w14:paraId="13949999" w14:textId="77777777" w:rsidR="00603FA5" w:rsidRDefault="00603FA5">
      <w:pPr>
        <w:jc w:val="both"/>
      </w:pPr>
    </w:p>
    <w:p w14:paraId="46D542A5" w14:textId="1270B80E" w:rsidR="004D1B81" w:rsidRDefault="00603FA5">
      <w:pPr>
        <w:jc w:val="both"/>
      </w:pPr>
      <w:r>
        <w:tab/>
        <w:t xml:space="preserve">The Public is invited to attend and </w:t>
      </w:r>
      <w:r w:rsidR="00054C93">
        <w:t xml:space="preserve">to </w:t>
      </w:r>
      <w:r>
        <w:t>participate in this meeting.  Those wishing to address the Court should sign a speakers request form provided for this purpose.  Each speaker will be asked to come before the Court,</w:t>
      </w:r>
      <w:r w:rsidR="00054C93">
        <w:t xml:space="preserve"> </w:t>
      </w:r>
      <w:r>
        <w:t xml:space="preserve">identify themselves, </w:t>
      </w:r>
      <w:r w:rsidR="00054C93">
        <w:t xml:space="preserve">provide </w:t>
      </w:r>
      <w:r>
        <w:t xml:space="preserve">their address, and </w:t>
      </w:r>
      <w:r w:rsidR="00054C93">
        <w:t xml:space="preserve">inform the Commissioners Court of </w:t>
      </w:r>
      <w:r>
        <w:t>the Commissioners Court precinct and Election Precinct the</w:t>
      </w:r>
      <w:r w:rsidR="00054C93">
        <w:t xml:space="preserve"> speaker currently </w:t>
      </w:r>
      <w:r>
        <w:t>reside</w:t>
      </w:r>
      <w:r w:rsidR="00054C93">
        <w:t>s</w:t>
      </w:r>
      <w:r>
        <w:t xml:space="preserve"> within.  Comments should be reasonably concise and to the point.  Questions will be answered, but the Court will not permit argument or excessive discussion of any particular topic.  The hearing will be conducted under rules of judicial decorum.  A tape recording of the hearing will be made of this hearing.  Your comments will be transcribed and </w:t>
      </w:r>
      <w:r w:rsidR="00054C93">
        <w:t>retained as a part of the  permanent record of the proceeding.</w:t>
      </w:r>
    </w:p>
    <w:p w14:paraId="649E0253" w14:textId="76506DC1" w:rsidR="004D1B81" w:rsidRPr="004D1B81" w:rsidRDefault="004D1B81" w:rsidP="004D1B81">
      <w:pPr>
        <w:jc w:val="center"/>
        <w:rPr>
          <w:rFonts w:ascii="Times New Roman" w:hAnsi="Times New Roman"/>
          <w:color w:val="202124"/>
          <w:sz w:val="42"/>
          <w:szCs w:val="42"/>
        </w:rPr>
      </w:pPr>
      <w:r>
        <w:br w:type="page"/>
      </w:r>
      <w:r w:rsidRPr="004D1B81">
        <w:rPr>
          <w:rFonts w:ascii="Times New Roman" w:hAnsi="Times New Roman"/>
          <w:color w:val="202124"/>
          <w:sz w:val="42"/>
          <w:szCs w:val="42"/>
          <w:lang w:val="es-ES"/>
        </w:rPr>
        <w:lastRenderedPageBreak/>
        <w:t xml:space="preserve">Noticia </w:t>
      </w:r>
      <w:r w:rsidR="00393984">
        <w:rPr>
          <w:rFonts w:ascii="Times New Roman" w:hAnsi="Times New Roman"/>
          <w:color w:val="202124"/>
          <w:sz w:val="42"/>
          <w:szCs w:val="42"/>
          <w:lang w:val="es-ES"/>
        </w:rPr>
        <w:t>P</w:t>
      </w:r>
      <w:r w:rsidRPr="004D1B81">
        <w:rPr>
          <w:rFonts w:ascii="Times New Roman" w:hAnsi="Times New Roman"/>
          <w:color w:val="202124"/>
          <w:sz w:val="42"/>
          <w:szCs w:val="42"/>
          <w:lang w:val="es-ES"/>
        </w:rPr>
        <w:t>ública</w:t>
      </w:r>
      <w:r>
        <w:rPr>
          <w:rFonts w:ascii="Times New Roman" w:hAnsi="Times New Roman"/>
          <w:color w:val="202124"/>
          <w:sz w:val="42"/>
          <w:szCs w:val="42"/>
          <w:lang w:val="es-ES"/>
        </w:rPr>
        <w:t xml:space="preserve"> </w:t>
      </w:r>
    </w:p>
    <w:p w14:paraId="38D055C6" w14:textId="1119462F" w:rsidR="00054C93" w:rsidRDefault="00054C93" w:rsidP="00054C93">
      <w:pPr>
        <w:pStyle w:val="HTMLPreformatted"/>
        <w:shd w:val="clear" w:color="auto" w:fill="F8F9FA"/>
        <w:rPr>
          <w:rFonts w:ascii="Times New Roman" w:hAnsi="Times New Roman" w:cs="Times New Roman"/>
          <w:color w:val="202124"/>
          <w:sz w:val="24"/>
          <w:szCs w:val="24"/>
          <w:lang w:val="es-ES"/>
        </w:rPr>
      </w:pPr>
    </w:p>
    <w:p w14:paraId="09DDB533" w14:textId="33BA6A7D" w:rsidR="00054C93" w:rsidRPr="00054C93" w:rsidRDefault="00054C93" w:rsidP="00054C93">
      <w:pPr>
        <w:pStyle w:val="HTMLPreformatted"/>
        <w:shd w:val="clear" w:color="auto" w:fill="F8F9FA"/>
        <w:rPr>
          <w:rFonts w:ascii="Times New Roman" w:hAnsi="Times New Roman" w:cs="Times New Roman"/>
          <w:color w:val="202124"/>
          <w:sz w:val="24"/>
          <w:szCs w:val="24"/>
          <w:lang w:val="es-ES"/>
        </w:rPr>
      </w:pPr>
      <w:r w:rsidRPr="00054C93">
        <w:rPr>
          <w:rFonts w:ascii="Times New Roman" w:hAnsi="Times New Roman" w:cs="Times New Roman"/>
          <w:color w:val="202124"/>
          <w:sz w:val="24"/>
          <w:szCs w:val="24"/>
          <w:lang w:val="es-ES"/>
        </w:rPr>
        <w:t xml:space="preserve">De conformidad con el Capítulo 552 del Código de Gobierno de Texas, por la presente se notifica al público que el Tribunal de Comisionados del condado de </w:t>
      </w:r>
      <w:r w:rsidR="000A1095">
        <w:rPr>
          <w:rFonts w:ascii="Times New Roman" w:hAnsi="Times New Roman" w:cs="Times New Roman"/>
          <w:color w:val="202124"/>
          <w:sz w:val="24"/>
          <w:szCs w:val="24"/>
          <w:lang w:val="es-ES"/>
        </w:rPr>
        <w:t>FOARD</w:t>
      </w:r>
      <w:r w:rsidRPr="00054C93">
        <w:rPr>
          <w:rFonts w:ascii="Times New Roman" w:hAnsi="Times New Roman" w:cs="Times New Roman"/>
          <w:color w:val="202124"/>
          <w:sz w:val="24"/>
          <w:szCs w:val="24"/>
          <w:lang w:val="es-ES"/>
        </w:rPr>
        <w:t>), Texas se reunirá en sesión especial el día</w:t>
      </w:r>
      <w:r w:rsidR="000A1095">
        <w:rPr>
          <w:rFonts w:ascii="Times New Roman" w:hAnsi="Times New Roman" w:cs="Times New Roman"/>
          <w:color w:val="202124"/>
          <w:sz w:val="24"/>
          <w:szCs w:val="24"/>
          <w:lang w:val="es-ES"/>
        </w:rPr>
        <w:t xml:space="preserve"> 15th</w:t>
      </w:r>
      <w:r w:rsidRPr="00054C93">
        <w:rPr>
          <w:rFonts w:ascii="Times New Roman" w:hAnsi="Times New Roman" w:cs="Times New Roman"/>
          <w:color w:val="202124"/>
          <w:sz w:val="24"/>
          <w:szCs w:val="24"/>
          <w:lang w:val="es-ES"/>
        </w:rPr>
        <w:t xml:space="preserve">de </w:t>
      </w:r>
      <w:r w:rsidR="000A1095">
        <w:rPr>
          <w:rFonts w:ascii="Times New Roman" w:hAnsi="Times New Roman" w:cs="Times New Roman"/>
          <w:color w:val="202124"/>
          <w:sz w:val="24"/>
          <w:szCs w:val="24"/>
          <w:lang w:val="es-ES"/>
        </w:rPr>
        <w:t>Novembre</w:t>
      </w:r>
      <w:r w:rsidR="00393984">
        <w:rPr>
          <w:rFonts w:ascii="Times New Roman" w:hAnsi="Times New Roman" w:cs="Times New Roman"/>
          <w:color w:val="202124"/>
          <w:sz w:val="24"/>
          <w:szCs w:val="24"/>
          <w:lang w:val="es-ES"/>
        </w:rPr>
        <w:t>,</w:t>
      </w:r>
      <w:r w:rsidRPr="00054C93">
        <w:rPr>
          <w:rFonts w:ascii="Times New Roman" w:hAnsi="Times New Roman" w:cs="Times New Roman"/>
          <w:color w:val="202124"/>
          <w:sz w:val="24"/>
          <w:szCs w:val="24"/>
          <w:lang w:val="es-ES"/>
        </w:rPr>
        <w:t xml:space="preserve"> 2021, a las </w:t>
      </w:r>
      <w:r w:rsidR="000A1095">
        <w:rPr>
          <w:rFonts w:ascii="Times New Roman" w:hAnsi="Times New Roman" w:cs="Times New Roman"/>
          <w:color w:val="202124"/>
          <w:sz w:val="24"/>
          <w:szCs w:val="24"/>
          <w:lang w:val="es-ES"/>
        </w:rPr>
        <w:t>9</w:t>
      </w:r>
      <w:r w:rsidRPr="00054C93">
        <w:rPr>
          <w:rFonts w:ascii="Times New Roman" w:hAnsi="Times New Roman" w:cs="Times New Roman"/>
          <w:color w:val="202124"/>
          <w:sz w:val="24"/>
          <w:szCs w:val="24"/>
          <w:lang w:val="es-ES"/>
        </w:rPr>
        <w:t xml:space="preserve"> a.m. para recibir comentarios públicos sobre la redistribución elecciones del condado, juez de paz y precintos del tribunal de comisionados. Después de la audiencia pública, el Tribunal de Comisionados lo considerará y tomará las posibles medidas con respecto a uno o más planes alternativos para la redistribución de distritos de los precintos del Tribunal de Comisionados del Condado. El Tribunal se reserva el derecho de tomar todas y cada una de las acciones apropiadas con respecto a la redistribución de los límites políticos del Condado de </w:t>
      </w:r>
      <w:r w:rsidR="000A1095">
        <w:rPr>
          <w:rFonts w:ascii="Times New Roman" w:hAnsi="Times New Roman" w:cs="Times New Roman"/>
          <w:color w:val="202124"/>
          <w:sz w:val="24"/>
          <w:szCs w:val="24"/>
          <w:lang w:val="es-ES"/>
        </w:rPr>
        <w:t>FOARD</w:t>
      </w:r>
      <w:r w:rsidRPr="00054C93">
        <w:rPr>
          <w:rFonts w:ascii="Times New Roman" w:hAnsi="Times New Roman" w:cs="Times New Roman"/>
          <w:color w:val="202124"/>
          <w:sz w:val="24"/>
          <w:szCs w:val="24"/>
          <w:lang w:val="es-ES"/>
        </w:rPr>
        <w:t xml:space="preserve"> incluida la aceptación de nuevos límites para los precintos del Tribunal de Comisionados, la modificación de cualquier límite y / o la presentación de las propuestas pendientes para más adelante. consideración y / o acción.</w:t>
      </w:r>
    </w:p>
    <w:p w14:paraId="197D1123" w14:textId="77777777" w:rsidR="00054C93" w:rsidRPr="00054C93" w:rsidRDefault="00054C93" w:rsidP="00054C93">
      <w:pPr>
        <w:pStyle w:val="HTMLPreformatted"/>
        <w:shd w:val="clear" w:color="auto" w:fill="F8F9FA"/>
        <w:rPr>
          <w:rFonts w:ascii="Times New Roman" w:hAnsi="Times New Roman" w:cs="Times New Roman"/>
          <w:color w:val="202124"/>
          <w:sz w:val="24"/>
          <w:szCs w:val="24"/>
          <w:lang w:val="es-ES"/>
        </w:rPr>
      </w:pPr>
    </w:p>
    <w:p w14:paraId="6E073A9D" w14:textId="77777777" w:rsidR="00054C93" w:rsidRPr="00054C93" w:rsidRDefault="00054C93" w:rsidP="00054C93">
      <w:pPr>
        <w:pStyle w:val="HTMLPreformatted"/>
        <w:shd w:val="clear" w:color="auto" w:fill="F8F9FA"/>
        <w:rPr>
          <w:rFonts w:ascii="Times New Roman" w:hAnsi="Times New Roman" w:cs="Times New Roman"/>
          <w:color w:val="202124"/>
          <w:sz w:val="24"/>
          <w:szCs w:val="24"/>
        </w:rPr>
      </w:pPr>
      <w:r w:rsidRPr="00054C93">
        <w:rPr>
          <w:rFonts w:ascii="Times New Roman" w:hAnsi="Times New Roman" w:cs="Times New Roman"/>
          <w:color w:val="202124"/>
          <w:sz w:val="24"/>
          <w:szCs w:val="24"/>
          <w:lang w:val="es-ES"/>
        </w:rPr>
        <w:t>Se invita al público a asistir y participar en esta reunión. Aquellos que deseen dirigirse a la Corte deben firmar un formulario de solicitud de oradores proporcionado a tal efecto. A cada orador se le pedirá que se presente ante el Tribunal, se identifique, proporcione su dirección e informe al Tribunal de Comisionados sobre el precinto del Tribunal de Comisionados y el Precinto Electoral en el que reside actualmente el orador. Los comentarios deben ser razonablemente concisos y directos. Las preguntas serán respondidas, pero el Tribunal no permitirá discusiones o discusiones excesivas sobre ningún tema en particular. La audiencia se llevará a cabo bajo reglas de decoro judicial. Se grabará una cinta de la audiencia de esta audiencia. Sus comentarios serán transcritos y retenidos como parte del registro permanente del procedimiento.</w:t>
      </w:r>
    </w:p>
    <w:p w14:paraId="11A63266" w14:textId="2FE824CF" w:rsidR="00054C93" w:rsidRDefault="00054C93" w:rsidP="00054C93">
      <w:pPr>
        <w:pStyle w:val="HTMLPreformatted"/>
        <w:shd w:val="clear" w:color="auto" w:fill="F8F9FA"/>
        <w:rPr>
          <w:rFonts w:ascii="Times New Roman" w:hAnsi="Times New Roman" w:cs="Times New Roman"/>
          <w:color w:val="202124"/>
          <w:sz w:val="24"/>
          <w:szCs w:val="24"/>
          <w:lang w:val="es-ES"/>
        </w:rPr>
      </w:pPr>
    </w:p>
    <w:p w14:paraId="77D8E40D" w14:textId="47B27F88" w:rsidR="00054C93" w:rsidRPr="00E858AD" w:rsidRDefault="00054C93" w:rsidP="00393984">
      <w:pPr>
        <w:pStyle w:val="HTMLPreformatted"/>
        <w:spacing w:line="480" w:lineRule="atLeast"/>
        <w:rPr>
          <w:rFonts w:ascii="Times New Roman" w:hAnsi="Times New Roman" w:cs="Times New Roman"/>
          <w:color w:val="202124"/>
          <w:sz w:val="24"/>
          <w:szCs w:val="24"/>
          <w:lang w:val="es-ES"/>
        </w:rPr>
      </w:pPr>
    </w:p>
    <w:sectPr w:rsidR="00054C93" w:rsidRPr="00E858AD" w:rsidSect="00F334D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isplayHorizontalDrawingGridEvery w:val="0"/>
  <w:displayVerticalDrawingGridEvery w:val="0"/>
  <w:doNotUseMarginsForDrawingGridOrigin/>
  <w:noPunctuationKerning/>
  <w:characterSpacingControl w:val="doNotCompress"/>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543"/>
    <w:rsid w:val="00054C93"/>
    <w:rsid w:val="000A1095"/>
    <w:rsid w:val="00393984"/>
    <w:rsid w:val="004D1B81"/>
    <w:rsid w:val="00603FA5"/>
    <w:rsid w:val="006504C1"/>
    <w:rsid w:val="00651543"/>
    <w:rsid w:val="00D22294"/>
    <w:rsid w:val="00E20E5A"/>
    <w:rsid w:val="00E858AD"/>
    <w:rsid w:val="00F334D8"/>
    <w:rsid w:val="00FF04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216E9D"/>
  <w15:docId w15:val="{5C646098-0E1D-4EAE-8456-E037288C1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34D8"/>
    <w:rPr>
      <w:rFonts w:ascii="CG Times" w:hAnsi="CG 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F334D8"/>
    <w:pPr>
      <w:jc w:val="both"/>
    </w:pPr>
  </w:style>
  <w:style w:type="paragraph" w:styleId="HTMLPreformatted">
    <w:name w:val="HTML Preformatted"/>
    <w:basedOn w:val="Normal"/>
    <w:link w:val="HTMLPreformattedChar"/>
    <w:uiPriority w:val="99"/>
    <w:unhideWhenUsed/>
    <w:rsid w:val="00054C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054C93"/>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362172">
      <w:bodyDiv w:val="1"/>
      <w:marLeft w:val="0"/>
      <w:marRight w:val="0"/>
      <w:marTop w:val="0"/>
      <w:marBottom w:val="0"/>
      <w:divBdr>
        <w:top w:val="none" w:sz="0" w:space="0" w:color="auto"/>
        <w:left w:val="none" w:sz="0" w:space="0" w:color="auto"/>
        <w:bottom w:val="none" w:sz="0" w:space="0" w:color="auto"/>
        <w:right w:val="none" w:sz="0" w:space="0" w:color="auto"/>
      </w:divBdr>
      <w:divsChild>
        <w:div w:id="1529173813">
          <w:marLeft w:val="0"/>
          <w:marRight w:val="0"/>
          <w:marTop w:val="0"/>
          <w:marBottom w:val="0"/>
          <w:divBdr>
            <w:top w:val="single" w:sz="8" w:space="4" w:color="000000"/>
            <w:left w:val="single" w:sz="8" w:space="8" w:color="000000"/>
            <w:bottom w:val="single" w:sz="8" w:space="4" w:color="000000"/>
            <w:right w:val="single" w:sz="8" w:space="8" w:color="000000"/>
          </w:divBdr>
        </w:div>
        <w:div w:id="587076449">
          <w:marLeft w:val="0"/>
          <w:marRight w:val="0"/>
          <w:marTop w:val="0"/>
          <w:marBottom w:val="0"/>
          <w:divBdr>
            <w:top w:val="single" w:sz="8" w:space="4" w:color="000000"/>
            <w:left w:val="single" w:sz="8" w:space="8" w:color="000000"/>
            <w:bottom w:val="single" w:sz="8" w:space="4" w:color="000000"/>
            <w:right w:val="single" w:sz="8" w:space="8" w:color="000000"/>
          </w:divBdr>
        </w:div>
        <w:div w:id="1840922916">
          <w:marLeft w:val="0"/>
          <w:marRight w:val="0"/>
          <w:marTop w:val="0"/>
          <w:marBottom w:val="0"/>
          <w:divBdr>
            <w:top w:val="single" w:sz="8" w:space="4" w:color="000000"/>
            <w:left w:val="single" w:sz="8" w:space="8" w:color="000000"/>
            <w:bottom w:val="single" w:sz="8" w:space="4" w:color="000000"/>
            <w:right w:val="single" w:sz="8" w:space="8" w:color="000000"/>
          </w:divBdr>
        </w:div>
        <w:div w:id="744454923">
          <w:marLeft w:val="0"/>
          <w:marRight w:val="0"/>
          <w:marTop w:val="0"/>
          <w:marBottom w:val="0"/>
          <w:divBdr>
            <w:top w:val="single" w:sz="8" w:space="4" w:color="000000"/>
            <w:left w:val="single" w:sz="8" w:space="8" w:color="000000"/>
            <w:bottom w:val="single" w:sz="8" w:space="4" w:color="000000"/>
            <w:right w:val="single" w:sz="8" w:space="8" w:color="000000"/>
          </w:divBdr>
        </w:div>
        <w:div w:id="1881628808">
          <w:marLeft w:val="0"/>
          <w:marRight w:val="0"/>
          <w:marTop w:val="0"/>
          <w:marBottom w:val="0"/>
          <w:divBdr>
            <w:top w:val="single" w:sz="8" w:space="4" w:color="000000"/>
            <w:left w:val="single" w:sz="8" w:space="8" w:color="000000"/>
            <w:bottom w:val="single" w:sz="8" w:space="4" w:color="000000"/>
            <w:right w:val="single" w:sz="8" w:space="8" w:color="000000"/>
          </w:divBdr>
        </w:div>
        <w:div w:id="1552888770">
          <w:marLeft w:val="0"/>
          <w:marRight w:val="0"/>
          <w:marTop w:val="0"/>
          <w:marBottom w:val="0"/>
          <w:divBdr>
            <w:top w:val="single" w:sz="8" w:space="4" w:color="000000"/>
            <w:left w:val="single" w:sz="8" w:space="8" w:color="000000"/>
            <w:bottom w:val="single" w:sz="8" w:space="4" w:color="000000"/>
            <w:right w:val="single" w:sz="8" w:space="8" w:color="000000"/>
          </w:divBdr>
        </w:div>
        <w:div w:id="664670048">
          <w:marLeft w:val="0"/>
          <w:marRight w:val="0"/>
          <w:marTop w:val="0"/>
          <w:marBottom w:val="0"/>
          <w:divBdr>
            <w:top w:val="single" w:sz="8" w:space="4" w:color="000000"/>
            <w:left w:val="single" w:sz="8" w:space="8" w:color="000000"/>
            <w:bottom w:val="single" w:sz="8" w:space="4" w:color="000000"/>
            <w:right w:val="single" w:sz="8" w:space="8" w:color="000000"/>
          </w:divBdr>
        </w:div>
        <w:div w:id="1425415484">
          <w:marLeft w:val="0"/>
          <w:marRight w:val="0"/>
          <w:marTop w:val="0"/>
          <w:marBottom w:val="0"/>
          <w:divBdr>
            <w:top w:val="single" w:sz="8" w:space="4" w:color="000000"/>
            <w:left w:val="single" w:sz="8" w:space="8" w:color="000000"/>
            <w:bottom w:val="single" w:sz="8" w:space="4" w:color="000000"/>
            <w:right w:val="single" w:sz="8" w:space="8" w:color="000000"/>
          </w:divBdr>
        </w:div>
        <w:div w:id="430707721">
          <w:marLeft w:val="0"/>
          <w:marRight w:val="0"/>
          <w:marTop w:val="0"/>
          <w:marBottom w:val="0"/>
          <w:divBdr>
            <w:top w:val="single" w:sz="8" w:space="4" w:color="000000"/>
            <w:left w:val="single" w:sz="8" w:space="8" w:color="000000"/>
            <w:bottom w:val="single" w:sz="8" w:space="4" w:color="000000"/>
            <w:right w:val="single" w:sz="8" w:space="8" w:color="000000"/>
          </w:divBdr>
        </w:div>
        <w:div w:id="812214487">
          <w:marLeft w:val="0"/>
          <w:marRight w:val="0"/>
          <w:marTop w:val="0"/>
          <w:marBottom w:val="0"/>
          <w:divBdr>
            <w:top w:val="single" w:sz="8" w:space="4" w:color="000000"/>
            <w:left w:val="single" w:sz="8" w:space="8" w:color="000000"/>
            <w:bottom w:val="single" w:sz="8" w:space="4" w:color="000000"/>
            <w:right w:val="single" w:sz="8" w:space="8" w:color="000000"/>
          </w:divBdr>
        </w:div>
        <w:div w:id="448939570">
          <w:marLeft w:val="0"/>
          <w:marRight w:val="0"/>
          <w:marTop w:val="0"/>
          <w:marBottom w:val="0"/>
          <w:divBdr>
            <w:top w:val="single" w:sz="8" w:space="4" w:color="000000"/>
            <w:left w:val="single" w:sz="8" w:space="8" w:color="000000"/>
            <w:bottom w:val="single" w:sz="8" w:space="4" w:color="000000"/>
            <w:right w:val="single" w:sz="8" w:space="8" w:color="000000"/>
          </w:divBdr>
        </w:div>
        <w:div w:id="394352996">
          <w:marLeft w:val="0"/>
          <w:marRight w:val="0"/>
          <w:marTop w:val="0"/>
          <w:marBottom w:val="0"/>
          <w:divBdr>
            <w:top w:val="single" w:sz="8" w:space="4" w:color="000000"/>
            <w:left w:val="single" w:sz="8" w:space="8" w:color="000000"/>
            <w:bottom w:val="single" w:sz="8" w:space="4" w:color="000000"/>
            <w:right w:val="single" w:sz="8" w:space="8" w:color="000000"/>
          </w:divBdr>
        </w:div>
        <w:div w:id="1696689909">
          <w:marLeft w:val="0"/>
          <w:marRight w:val="0"/>
          <w:marTop w:val="0"/>
          <w:marBottom w:val="0"/>
          <w:divBdr>
            <w:top w:val="single" w:sz="8" w:space="4" w:color="000000"/>
            <w:left w:val="single" w:sz="8" w:space="8" w:color="000000"/>
            <w:bottom w:val="single" w:sz="8" w:space="4" w:color="000000"/>
            <w:right w:val="single" w:sz="8" w:space="8" w:color="000000"/>
          </w:divBdr>
        </w:div>
        <w:div w:id="1761828336">
          <w:marLeft w:val="0"/>
          <w:marRight w:val="0"/>
          <w:marTop w:val="0"/>
          <w:marBottom w:val="0"/>
          <w:divBdr>
            <w:top w:val="single" w:sz="8" w:space="4" w:color="000000"/>
            <w:left w:val="single" w:sz="8" w:space="8" w:color="000000"/>
            <w:bottom w:val="single" w:sz="8" w:space="4" w:color="000000"/>
            <w:right w:val="single" w:sz="8" w:space="8" w:color="000000"/>
          </w:divBdr>
        </w:div>
        <w:div w:id="1669138048">
          <w:marLeft w:val="0"/>
          <w:marRight w:val="0"/>
          <w:marTop w:val="0"/>
          <w:marBottom w:val="0"/>
          <w:divBdr>
            <w:top w:val="single" w:sz="8" w:space="4" w:color="000000"/>
            <w:left w:val="single" w:sz="8" w:space="8" w:color="000000"/>
            <w:bottom w:val="single" w:sz="8" w:space="4" w:color="000000"/>
            <w:right w:val="single" w:sz="8" w:space="8" w:color="000000"/>
          </w:divBdr>
        </w:div>
        <w:div w:id="1760830725">
          <w:marLeft w:val="0"/>
          <w:marRight w:val="0"/>
          <w:marTop w:val="0"/>
          <w:marBottom w:val="0"/>
          <w:divBdr>
            <w:top w:val="single" w:sz="8" w:space="4" w:color="000000"/>
            <w:left w:val="single" w:sz="8" w:space="8" w:color="000000"/>
            <w:bottom w:val="single" w:sz="8" w:space="4" w:color="000000"/>
            <w:right w:val="single" w:sz="8" w:space="8" w:color="000000"/>
          </w:divBdr>
        </w:div>
        <w:div w:id="1313370201">
          <w:marLeft w:val="0"/>
          <w:marRight w:val="0"/>
          <w:marTop w:val="0"/>
          <w:marBottom w:val="0"/>
          <w:divBdr>
            <w:top w:val="single" w:sz="8" w:space="4" w:color="000000"/>
            <w:left w:val="single" w:sz="8" w:space="8" w:color="000000"/>
            <w:bottom w:val="single" w:sz="8" w:space="4" w:color="000000"/>
            <w:right w:val="single" w:sz="8" w:space="8" w:color="000000"/>
          </w:divBdr>
        </w:div>
        <w:div w:id="516236525">
          <w:marLeft w:val="0"/>
          <w:marRight w:val="0"/>
          <w:marTop w:val="0"/>
          <w:marBottom w:val="0"/>
          <w:divBdr>
            <w:top w:val="single" w:sz="8" w:space="4" w:color="000000"/>
            <w:left w:val="single" w:sz="8" w:space="8" w:color="000000"/>
            <w:bottom w:val="single" w:sz="8" w:space="4" w:color="000000"/>
            <w:right w:val="single" w:sz="8" w:space="8" w:color="000000"/>
          </w:divBdr>
        </w:div>
        <w:div w:id="900403052">
          <w:marLeft w:val="0"/>
          <w:marRight w:val="0"/>
          <w:marTop w:val="0"/>
          <w:marBottom w:val="0"/>
          <w:divBdr>
            <w:top w:val="single" w:sz="8" w:space="4" w:color="000000"/>
            <w:left w:val="single" w:sz="8" w:space="8" w:color="000000"/>
            <w:bottom w:val="single" w:sz="8" w:space="4" w:color="000000"/>
            <w:right w:val="single" w:sz="8" w:space="8" w:color="000000"/>
          </w:divBdr>
        </w:div>
        <w:div w:id="1095596720">
          <w:marLeft w:val="0"/>
          <w:marRight w:val="0"/>
          <w:marTop w:val="0"/>
          <w:marBottom w:val="0"/>
          <w:divBdr>
            <w:top w:val="single" w:sz="8" w:space="4" w:color="000000"/>
            <w:left w:val="single" w:sz="8" w:space="8" w:color="000000"/>
            <w:bottom w:val="single" w:sz="8" w:space="4" w:color="000000"/>
            <w:right w:val="single" w:sz="8" w:space="8" w:color="000000"/>
          </w:divBdr>
        </w:div>
        <w:div w:id="1365793844">
          <w:marLeft w:val="0"/>
          <w:marRight w:val="0"/>
          <w:marTop w:val="0"/>
          <w:marBottom w:val="0"/>
          <w:divBdr>
            <w:top w:val="single" w:sz="8" w:space="4" w:color="000000"/>
            <w:left w:val="single" w:sz="8" w:space="8" w:color="000000"/>
            <w:bottom w:val="single" w:sz="8" w:space="4" w:color="000000"/>
            <w:right w:val="single" w:sz="8" w:space="8" w:color="000000"/>
          </w:divBdr>
        </w:div>
        <w:div w:id="1266379942">
          <w:marLeft w:val="0"/>
          <w:marRight w:val="0"/>
          <w:marTop w:val="0"/>
          <w:marBottom w:val="0"/>
          <w:divBdr>
            <w:top w:val="single" w:sz="8" w:space="4" w:color="000000"/>
            <w:left w:val="single" w:sz="8" w:space="8" w:color="000000"/>
            <w:bottom w:val="single" w:sz="8" w:space="4" w:color="000000"/>
            <w:right w:val="single" w:sz="8" w:space="8" w:color="000000"/>
          </w:divBdr>
        </w:div>
        <w:div w:id="1197887317">
          <w:marLeft w:val="0"/>
          <w:marRight w:val="0"/>
          <w:marTop w:val="0"/>
          <w:marBottom w:val="0"/>
          <w:divBdr>
            <w:top w:val="single" w:sz="8" w:space="4" w:color="000000"/>
            <w:left w:val="single" w:sz="8" w:space="8" w:color="000000"/>
            <w:bottom w:val="single" w:sz="8" w:space="4" w:color="000000"/>
            <w:right w:val="single" w:sz="8" w:space="8" w:color="000000"/>
          </w:divBdr>
        </w:div>
        <w:div w:id="103042914">
          <w:marLeft w:val="0"/>
          <w:marRight w:val="0"/>
          <w:marTop w:val="0"/>
          <w:marBottom w:val="0"/>
          <w:divBdr>
            <w:top w:val="single" w:sz="8" w:space="4" w:color="000000"/>
            <w:left w:val="single" w:sz="8" w:space="8" w:color="000000"/>
            <w:bottom w:val="single" w:sz="8" w:space="4" w:color="000000"/>
            <w:right w:val="single" w:sz="8" w:space="8" w:color="000000"/>
          </w:divBdr>
        </w:div>
      </w:divsChild>
    </w:div>
    <w:div w:id="168058697">
      <w:bodyDiv w:val="1"/>
      <w:marLeft w:val="0"/>
      <w:marRight w:val="0"/>
      <w:marTop w:val="0"/>
      <w:marBottom w:val="0"/>
      <w:divBdr>
        <w:top w:val="none" w:sz="0" w:space="0" w:color="auto"/>
        <w:left w:val="none" w:sz="0" w:space="0" w:color="auto"/>
        <w:bottom w:val="none" w:sz="0" w:space="0" w:color="auto"/>
        <w:right w:val="none" w:sz="0" w:space="0" w:color="auto"/>
      </w:divBdr>
    </w:div>
    <w:div w:id="386145427">
      <w:bodyDiv w:val="1"/>
      <w:marLeft w:val="0"/>
      <w:marRight w:val="0"/>
      <w:marTop w:val="0"/>
      <w:marBottom w:val="0"/>
      <w:divBdr>
        <w:top w:val="none" w:sz="0" w:space="0" w:color="auto"/>
        <w:left w:val="none" w:sz="0" w:space="0" w:color="auto"/>
        <w:bottom w:val="none" w:sz="0" w:space="0" w:color="auto"/>
        <w:right w:val="none" w:sz="0" w:space="0" w:color="auto"/>
      </w:divBdr>
    </w:div>
    <w:div w:id="807478117">
      <w:bodyDiv w:val="1"/>
      <w:marLeft w:val="0"/>
      <w:marRight w:val="0"/>
      <w:marTop w:val="0"/>
      <w:marBottom w:val="0"/>
      <w:divBdr>
        <w:top w:val="none" w:sz="0" w:space="0" w:color="auto"/>
        <w:left w:val="none" w:sz="0" w:space="0" w:color="auto"/>
        <w:bottom w:val="none" w:sz="0" w:space="0" w:color="auto"/>
        <w:right w:val="none" w:sz="0" w:space="0" w:color="auto"/>
      </w:divBdr>
    </w:div>
    <w:div w:id="1066220845">
      <w:bodyDiv w:val="1"/>
      <w:marLeft w:val="0"/>
      <w:marRight w:val="0"/>
      <w:marTop w:val="0"/>
      <w:marBottom w:val="0"/>
      <w:divBdr>
        <w:top w:val="none" w:sz="0" w:space="0" w:color="auto"/>
        <w:left w:val="none" w:sz="0" w:space="0" w:color="auto"/>
        <w:bottom w:val="none" w:sz="0" w:space="0" w:color="auto"/>
        <w:right w:val="none" w:sz="0" w:space="0" w:color="auto"/>
      </w:divBdr>
    </w:div>
    <w:div w:id="1114055783">
      <w:bodyDiv w:val="1"/>
      <w:marLeft w:val="0"/>
      <w:marRight w:val="0"/>
      <w:marTop w:val="0"/>
      <w:marBottom w:val="0"/>
      <w:divBdr>
        <w:top w:val="none" w:sz="0" w:space="0" w:color="auto"/>
        <w:left w:val="none" w:sz="0" w:space="0" w:color="auto"/>
        <w:bottom w:val="none" w:sz="0" w:space="0" w:color="auto"/>
        <w:right w:val="none" w:sz="0" w:space="0" w:color="auto"/>
      </w:divBdr>
      <w:divsChild>
        <w:div w:id="451561070">
          <w:marLeft w:val="0"/>
          <w:marRight w:val="0"/>
          <w:marTop w:val="0"/>
          <w:marBottom w:val="0"/>
          <w:divBdr>
            <w:top w:val="none" w:sz="0" w:space="0" w:color="auto"/>
            <w:left w:val="none" w:sz="0" w:space="0" w:color="auto"/>
            <w:bottom w:val="none" w:sz="0" w:space="0" w:color="auto"/>
            <w:right w:val="none" w:sz="0" w:space="0" w:color="auto"/>
          </w:divBdr>
        </w:div>
        <w:div w:id="2027320500">
          <w:marLeft w:val="0"/>
          <w:marRight w:val="0"/>
          <w:marTop w:val="0"/>
          <w:marBottom w:val="0"/>
          <w:divBdr>
            <w:top w:val="none" w:sz="0" w:space="0" w:color="auto"/>
            <w:left w:val="none" w:sz="0" w:space="0" w:color="auto"/>
            <w:bottom w:val="none" w:sz="0" w:space="0" w:color="auto"/>
            <w:right w:val="none" w:sz="0" w:space="0" w:color="auto"/>
          </w:divBdr>
        </w:div>
      </w:divsChild>
    </w:div>
    <w:div w:id="1243905926">
      <w:bodyDiv w:val="1"/>
      <w:marLeft w:val="0"/>
      <w:marRight w:val="0"/>
      <w:marTop w:val="0"/>
      <w:marBottom w:val="0"/>
      <w:divBdr>
        <w:top w:val="none" w:sz="0" w:space="0" w:color="auto"/>
        <w:left w:val="none" w:sz="0" w:space="0" w:color="auto"/>
        <w:bottom w:val="none" w:sz="0" w:space="0" w:color="auto"/>
        <w:right w:val="none" w:sz="0" w:space="0" w:color="auto"/>
      </w:divBdr>
      <w:divsChild>
        <w:div w:id="1542328209">
          <w:marLeft w:val="0"/>
          <w:marRight w:val="0"/>
          <w:marTop w:val="0"/>
          <w:marBottom w:val="0"/>
          <w:divBdr>
            <w:top w:val="single" w:sz="8" w:space="4" w:color="000000"/>
            <w:left w:val="single" w:sz="8" w:space="8" w:color="000000"/>
            <w:bottom w:val="single" w:sz="8" w:space="4" w:color="000000"/>
            <w:right w:val="single" w:sz="8" w:space="8" w:color="000000"/>
          </w:divBdr>
        </w:div>
        <w:div w:id="673150871">
          <w:marLeft w:val="0"/>
          <w:marRight w:val="0"/>
          <w:marTop w:val="0"/>
          <w:marBottom w:val="0"/>
          <w:divBdr>
            <w:top w:val="single" w:sz="8" w:space="4" w:color="000000"/>
            <w:left w:val="single" w:sz="8" w:space="8" w:color="000000"/>
            <w:bottom w:val="single" w:sz="8" w:space="4" w:color="000000"/>
            <w:right w:val="single" w:sz="8" w:space="8" w:color="000000"/>
          </w:divBdr>
        </w:div>
        <w:div w:id="325986438">
          <w:marLeft w:val="0"/>
          <w:marRight w:val="0"/>
          <w:marTop w:val="0"/>
          <w:marBottom w:val="0"/>
          <w:divBdr>
            <w:top w:val="single" w:sz="8" w:space="4" w:color="000000"/>
            <w:left w:val="single" w:sz="8" w:space="8" w:color="000000"/>
            <w:bottom w:val="single" w:sz="8" w:space="4" w:color="000000"/>
            <w:right w:val="single" w:sz="8" w:space="8" w:color="000000"/>
          </w:divBdr>
        </w:div>
        <w:div w:id="682711691">
          <w:marLeft w:val="0"/>
          <w:marRight w:val="0"/>
          <w:marTop w:val="0"/>
          <w:marBottom w:val="0"/>
          <w:divBdr>
            <w:top w:val="single" w:sz="8" w:space="4" w:color="000000"/>
            <w:left w:val="single" w:sz="8" w:space="8" w:color="000000"/>
            <w:bottom w:val="single" w:sz="8" w:space="4" w:color="000000"/>
            <w:right w:val="single" w:sz="8" w:space="8" w:color="000000"/>
          </w:divBdr>
        </w:div>
        <w:div w:id="631444705">
          <w:marLeft w:val="0"/>
          <w:marRight w:val="0"/>
          <w:marTop w:val="0"/>
          <w:marBottom w:val="0"/>
          <w:divBdr>
            <w:top w:val="single" w:sz="8" w:space="4" w:color="000000"/>
            <w:left w:val="single" w:sz="8" w:space="8" w:color="000000"/>
            <w:bottom w:val="single" w:sz="8" w:space="4" w:color="000000"/>
            <w:right w:val="single" w:sz="8" w:space="8" w:color="000000"/>
          </w:divBdr>
        </w:div>
        <w:div w:id="143205738">
          <w:marLeft w:val="0"/>
          <w:marRight w:val="0"/>
          <w:marTop w:val="0"/>
          <w:marBottom w:val="0"/>
          <w:divBdr>
            <w:top w:val="single" w:sz="8" w:space="4" w:color="000000"/>
            <w:left w:val="single" w:sz="8" w:space="8" w:color="000000"/>
            <w:bottom w:val="single" w:sz="8" w:space="4" w:color="000000"/>
            <w:right w:val="single" w:sz="8" w:space="8" w:color="000000"/>
          </w:divBdr>
        </w:div>
        <w:div w:id="1660688275">
          <w:marLeft w:val="0"/>
          <w:marRight w:val="0"/>
          <w:marTop w:val="0"/>
          <w:marBottom w:val="0"/>
          <w:divBdr>
            <w:top w:val="single" w:sz="8" w:space="4" w:color="000000"/>
            <w:left w:val="single" w:sz="8" w:space="8" w:color="000000"/>
            <w:bottom w:val="single" w:sz="8" w:space="4" w:color="000000"/>
            <w:right w:val="single" w:sz="8" w:space="8" w:color="000000"/>
          </w:divBdr>
        </w:div>
        <w:div w:id="1601714448">
          <w:marLeft w:val="0"/>
          <w:marRight w:val="0"/>
          <w:marTop w:val="0"/>
          <w:marBottom w:val="0"/>
          <w:divBdr>
            <w:top w:val="single" w:sz="8" w:space="4" w:color="000000"/>
            <w:left w:val="single" w:sz="8" w:space="8" w:color="000000"/>
            <w:bottom w:val="single" w:sz="8" w:space="4" w:color="000000"/>
            <w:right w:val="single" w:sz="8" w:space="8" w:color="000000"/>
          </w:divBdr>
        </w:div>
        <w:div w:id="623314960">
          <w:marLeft w:val="0"/>
          <w:marRight w:val="0"/>
          <w:marTop w:val="0"/>
          <w:marBottom w:val="0"/>
          <w:divBdr>
            <w:top w:val="single" w:sz="8" w:space="4" w:color="000000"/>
            <w:left w:val="single" w:sz="8" w:space="8" w:color="000000"/>
            <w:bottom w:val="single" w:sz="8" w:space="4" w:color="000000"/>
            <w:right w:val="single" w:sz="8" w:space="8" w:color="000000"/>
          </w:divBdr>
        </w:div>
        <w:div w:id="1233657790">
          <w:marLeft w:val="0"/>
          <w:marRight w:val="0"/>
          <w:marTop w:val="0"/>
          <w:marBottom w:val="0"/>
          <w:divBdr>
            <w:top w:val="single" w:sz="8" w:space="4" w:color="000000"/>
            <w:left w:val="single" w:sz="8" w:space="8" w:color="000000"/>
            <w:bottom w:val="single" w:sz="8" w:space="4" w:color="000000"/>
            <w:right w:val="single" w:sz="8" w:space="8" w:color="000000"/>
          </w:divBdr>
        </w:div>
        <w:div w:id="1192957415">
          <w:marLeft w:val="0"/>
          <w:marRight w:val="0"/>
          <w:marTop w:val="0"/>
          <w:marBottom w:val="0"/>
          <w:divBdr>
            <w:top w:val="single" w:sz="8" w:space="4" w:color="000000"/>
            <w:left w:val="single" w:sz="8" w:space="8" w:color="000000"/>
            <w:bottom w:val="single" w:sz="8" w:space="4" w:color="000000"/>
            <w:right w:val="single" w:sz="8" w:space="8" w:color="000000"/>
          </w:divBdr>
        </w:div>
        <w:div w:id="1338924848">
          <w:marLeft w:val="0"/>
          <w:marRight w:val="0"/>
          <w:marTop w:val="0"/>
          <w:marBottom w:val="0"/>
          <w:divBdr>
            <w:top w:val="single" w:sz="8" w:space="4" w:color="000000"/>
            <w:left w:val="single" w:sz="8" w:space="8" w:color="000000"/>
            <w:bottom w:val="single" w:sz="8" w:space="4" w:color="000000"/>
            <w:right w:val="single" w:sz="8" w:space="8" w:color="000000"/>
          </w:divBdr>
        </w:div>
        <w:div w:id="1342968348">
          <w:marLeft w:val="0"/>
          <w:marRight w:val="0"/>
          <w:marTop w:val="0"/>
          <w:marBottom w:val="0"/>
          <w:divBdr>
            <w:top w:val="single" w:sz="8" w:space="4" w:color="000000"/>
            <w:left w:val="single" w:sz="8" w:space="8" w:color="000000"/>
            <w:bottom w:val="single" w:sz="8" w:space="4" w:color="000000"/>
            <w:right w:val="single" w:sz="8" w:space="8" w:color="000000"/>
          </w:divBdr>
        </w:div>
        <w:div w:id="1443570929">
          <w:marLeft w:val="0"/>
          <w:marRight w:val="0"/>
          <w:marTop w:val="0"/>
          <w:marBottom w:val="0"/>
          <w:divBdr>
            <w:top w:val="single" w:sz="8" w:space="4" w:color="000000"/>
            <w:left w:val="single" w:sz="8" w:space="8" w:color="000000"/>
            <w:bottom w:val="single" w:sz="8" w:space="4" w:color="000000"/>
            <w:right w:val="single" w:sz="8" w:space="8" w:color="000000"/>
          </w:divBdr>
        </w:div>
        <w:div w:id="1467552073">
          <w:marLeft w:val="0"/>
          <w:marRight w:val="0"/>
          <w:marTop w:val="0"/>
          <w:marBottom w:val="0"/>
          <w:divBdr>
            <w:top w:val="single" w:sz="8" w:space="4" w:color="000000"/>
            <w:left w:val="single" w:sz="8" w:space="8" w:color="000000"/>
            <w:bottom w:val="single" w:sz="8" w:space="4" w:color="000000"/>
            <w:right w:val="single" w:sz="8" w:space="8" w:color="000000"/>
          </w:divBdr>
        </w:div>
        <w:div w:id="605357367">
          <w:marLeft w:val="0"/>
          <w:marRight w:val="0"/>
          <w:marTop w:val="0"/>
          <w:marBottom w:val="0"/>
          <w:divBdr>
            <w:top w:val="single" w:sz="8" w:space="4" w:color="000000"/>
            <w:left w:val="single" w:sz="8" w:space="8" w:color="000000"/>
            <w:bottom w:val="single" w:sz="8" w:space="4" w:color="000000"/>
            <w:right w:val="single" w:sz="8" w:space="8" w:color="000000"/>
          </w:divBdr>
        </w:div>
        <w:div w:id="640579026">
          <w:marLeft w:val="0"/>
          <w:marRight w:val="0"/>
          <w:marTop w:val="0"/>
          <w:marBottom w:val="0"/>
          <w:divBdr>
            <w:top w:val="single" w:sz="8" w:space="4" w:color="000000"/>
            <w:left w:val="single" w:sz="8" w:space="8" w:color="000000"/>
            <w:bottom w:val="single" w:sz="8" w:space="4" w:color="000000"/>
            <w:right w:val="single" w:sz="8" w:space="8" w:color="000000"/>
          </w:divBdr>
        </w:div>
        <w:div w:id="352153442">
          <w:marLeft w:val="0"/>
          <w:marRight w:val="0"/>
          <w:marTop w:val="0"/>
          <w:marBottom w:val="0"/>
          <w:divBdr>
            <w:top w:val="single" w:sz="8" w:space="4" w:color="000000"/>
            <w:left w:val="single" w:sz="8" w:space="8" w:color="000000"/>
            <w:bottom w:val="single" w:sz="8" w:space="4" w:color="000000"/>
            <w:right w:val="single" w:sz="8" w:space="8" w:color="000000"/>
          </w:divBdr>
        </w:div>
        <w:div w:id="815726635">
          <w:marLeft w:val="0"/>
          <w:marRight w:val="0"/>
          <w:marTop w:val="0"/>
          <w:marBottom w:val="0"/>
          <w:divBdr>
            <w:top w:val="single" w:sz="8" w:space="4" w:color="000000"/>
            <w:left w:val="single" w:sz="8" w:space="8" w:color="000000"/>
            <w:bottom w:val="single" w:sz="8" w:space="4" w:color="000000"/>
            <w:right w:val="single" w:sz="8" w:space="8" w:color="000000"/>
          </w:divBdr>
        </w:div>
        <w:div w:id="1912496175">
          <w:marLeft w:val="0"/>
          <w:marRight w:val="0"/>
          <w:marTop w:val="0"/>
          <w:marBottom w:val="0"/>
          <w:divBdr>
            <w:top w:val="single" w:sz="8" w:space="4" w:color="000000"/>
            <w:left w:val="single" w:sz="8" w:space="8" w:color="000000"/>
            <w:bottom w:val="single" w:sz="8" w:space="4" w:color="000000"/>
            <w:right w:val="single" w:sz="8" w:space="8" w:color="000000"/>
          </w:divBdr>
        </w:div>
        <w:div w:id="419721310">
          <w:marLeft w:val="0"/>
          <w:marRight w:val="0"/>
          <w:marTop w:val="0"/>
          <w:marBottom w:val="0"/>
          <w:divBdr>
            <w:top w:val="single" w:sz="8" w:space="4" w:color="000000"/>
            <w:left w:val="single" w:sz="8" w:space="8" w:color="000000"/>
            <w:bottom w:val="single" w:sz="8" w:space="4" w:color="000000"/>
            <w:right w:val="single" w:sz="8" w:space="8" w:color="000000"/>
          </w:divBdr>
        </w:div>
        <w:div w:id="2081756078">
          <w:marLeft w:val="0"/>
          <w:marRight w:val="0"/>
          <w:marTop w:val="0"/>
          <w:marBottom w:val="0"/>
          <w:divBdr>
            <w:top w:val="single" w:sz="8" w:space="4" w:color="000000"/>
            <w:left w:val="single" w:sz="8" w:space="8" w:color="000000"/>
            <w:bottom w:val="single" w:sz="8" w:space="4" w:color="000000"/>
            <w:right w:val="single" w:sz="8" w:space="8" w:color="000000"/>
          </w:divBdr>
        </w:div>
        <w:div w:id="111558552">
          <w:marLeft w:val="0"/>
          <w:marRight w:val="0"/>
          <w:marTop w:val="0"/>
          <w:marBottom w:val="0"/>
          <w:divBdr>
            <w:top w:val="single" w:sz="8" w:space="4" w:color="000000"/>
            <w:left w:val="single" w:sz="8" w:space="8" w:color="000000"/>
            <w:bottom w:val="single" w:sz="8" w:space="4" w:color="000000"/>
            <w:right w:val="single" w:sz="8" w:space="8" w:color="000000"/>
          </w:divBdr>
        </w:div>
        <w:div w:id="1201213126">
          <w:marLeft w:val="0"/>
          <w:marRight w:val="0"/>
          <w:marTop w:val="0"/>
          <w:marBottom w:val="0"/>
          <w:divBdr>
            <w:top w:val="single" w:sz="8" w:space="4" w:color="000000"/>
            <w:left w:val="single" w:sz="8" w:space="8" w:color="000000"/>
            <w:bottom w:val="single" w:sz="8" w:space="4" w:color="000000"/>
            <w:right w:val="single" w:sz="8" w:space="8" w:color="000000"/>
          </w:divBdr>
        </w:div>
      </w:divsChild>
    </w:div>
    <w:div w:id="1626228576">
      <w:bodyDiv w:val="1"/>
      <w:marLeft w:val="0"/>
      <w:marRight w:val="0"/>
      <w:marTop w:val="0"/>
      <w:marBottom w:val="0"/>
      <w:divBdr>
        <w:top w:val="none" w:sz="0" w:space="0" w:color="auto"/>
        <w:left w:val="none" w:sz="0" w:space="0" w:color="auto"/>
        <w:bottom w:val="none" w:sz="0" w:space="0" w:color="auto"/>
        <w:right w:val="none" w:sz="0" w:space="0" w:color="auto"/>
      </w:divBdr>
    </w:div>
    <w:div w:id="1694380970">
      <w:bodyDiv w:val="1"/>
      <w:marLeft w:val="0"/>
      <w:marRight w:val="0"/>
      <w:marTop w:val="0"/>
      <w:marBottom w:val="0"/>
      <w:divBdr>
        <w:top w:val="none" w:sz="0" w:space="0" w:color="auto"/>
        <w:left w:val="none" w:sz="0" w:space="0" w:color="auto"/>
        <w:bottom w:val="none" w:sz="0" w:space="0" w:color="auto"/>
        <w:right w:val="none" w:sz="0" w:space="0" w:color="auto"/>
      </w:divBdr>
      <w:divsChild>
        <w:div w:id="1518499580">
          <w:marLeft w:val="0"/>
          <w:marRight w:val="0"/>
          <w:marTop w:val="0"/>
          <w:marBottom w:val="0"/>
          <w:divBdr>
            <w:top w:val="none" w:sz="0" w:space="0" w:color="auto"/>
            <w:left w:val="none" w:sz="0" w:space="0" w:color="auto"/>
            <w:bottom w:val="none" w:sz="0" w:space="0" w:color="auto"/>
            <w:right w:val="none" w:sz="0" w:space="0" w:color="auto"/>
          </w:divBdr>
        </w:div>
        <w:div w:id="1374035566">
          <w:marLeft w:val="0"/>
          <w:marRight w:val="0"/>
          <w:marTop w:val="0"/>
          <w:marBottom w:val="0"/>
          <w:divBdr>
            <w:top w:val="none" w:sz="0" w:space="0" w:color="auto"/>
            <w:left w:val="none" w:sz="0" w:space="0" w:color="auto"/>
            <w:bottom w:val="none" w:sz="0" w:space="0" w:color="auto"/>
            <w:right w:val="none" w:sz="0" w:space="0" w:color="auto"/>
          </w:divBdr>
        </w:div>
      </w:divsChild>
    </w:div>
    <w:div w:id="1772161359">
      <w:bodyDiv w:val="1"/>
      <w:marLeft w:val="0"/>
      <w:marRight w:val="0"/>
      <w:marTop w:val="0"/>
      <w:marBottom w:val="0"/>
      <w:divBdr>
        <w:top w:val="none" w:sz="0" w:space="0" w:color="auto"/>
        <w:left w:val="none" w:sz="0" w:space="0" w:color="auto"/>
        <w:bottom w:val="none" w:sz="0" w:space="0" w:color="auto"/>
        <w:right w:val="none" w:sz="0" w:space="0" w:color="auto"/>
      </w:divBdr>
      <w:divsChild>
        <w:div w:id="209537177">
          <w:marLeft w:val="0"/>
          <w:marRight w:val="0"/>
          <w:marTop w:val="0"/>
          <w:marBottom w:val="0"/>
          <w:divBdr>
            <w:top w:val="none" w:sz="0" w:space="0" w:color="auto"/>
            <w:left w:val="none" w:sz="0" w:space="0" w:color="auto"/>
            <w:bottom w:val="none" w:sz="0" w:space="0" w:color="auto"/>
            <w:right w:val="none" w:sz="0" w:space="0" w:color="auto"/>
          </w:divBdr>
        </w:div>
        <w:div w:id="1115100234">
          <w:marLeft w:val="0"/>
          <w:marRight w:val="0"/>
          <w:marTop w:val="0"/>
          <w:marBottom w:val="0"/>
          <w:divBdr>
            <w:top w:val="none" w:sz="0" w:space="0" w:color="auto"/>
            <w:left w:val="none" w:sz="0" w:space="0" w:color="auto"/>
            <w:bottom w:val="none" w:sz="0" w:space="0" w:color="auto"/>
            <w:right w:val="none" w:sz="0" w:space="0" w:color="auto"/>
          </w:divBdr>
        </w:div>
      </w:divsChild>
    </w:div>
    <w:div w:id="2046590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7B2117-7940-42D3-824A-098BA8EF3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557</Words>
  <Characters>3016</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NOTICE OF PUBLIC HEARING</vt:lpstr>
    </vt:vector>
  </TitlesOfParts>
  <Company>Microsoft Corporation</Company>
  <LinksUpToDate>false</LinksUpToDate>
  <CharactersWithSpaces>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PUBLIC HEARING</dc:title>
  <dc:subject/>
  <dc:creator>Preferred Customer</dc:creator>
  <cp:keywords/>
  <cp:lastModifiedBy>Cheryl Branch</cp:lastModifiedBy>
  <cp:revision>2</cp:revision>
  <cp:lastPrinted>2001-06-04T17:39:00Z</cp:lastPrinted>
  <dcterms:created xsi:type="dcterms:W3CDTF">2021-11-03T14:40:00Z</dcterms:created>
  <dcterms:modified xsi:type="dcterms:W3CDTF">2021-11-03T14:40:00Z</dcterms:modified>
</cp:coreProperties>
</file>