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07150BAC" w:rsidR="00C66CFB" w:rsidRPr="00FA7B60" w:rsidRDefault="00884D01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March 14, 2022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3138DA43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247BF9">
        <w:rPr>
          <w:sz w:val="22"/>
          <w:szCs w:val="22"/>
        </w:rPr>
        <w:t>regular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247BF9">
        <w:rPr>
          <w:sz w:val="22"/>
          <w:szCs w:val="22"/>
        </w:rPr>
        <w:t>10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709EFEAF" w14:textId="77777777" w:rsidR="00A1184D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  <w:t>Rusty Forbes – Judge</w:t>
      </w:r>
    </w:p>
    <w:p w14:paraId="68C432AB" w14:textId="77777777" w:rsidR="00884D01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Mellony Timmins – Asst. Auditor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3A0AE4">
        <w:rPr>
          <w:sz w:val="22"/>
          <w:szCs w:val="22"/>
        </w:rPr>
        <w:t>Tammy Marshall – Crosby Co. Clerk</w:t>
      </w:r>
    </w:p>
    <w:p w14:paraId="3986F8F5" w14:textId="77777777" w:rsidR="00884D01" w:rsidRDefault="005F616A" w:rsidP="00D251E2">
      <w:pPr>
        <w:rPr>
          <w:sz w:val="22"/>
          <w:szCs w:val="22"/>
        </w:rPr>
      </w:pPr>
      <w:r>
        <w:rPr>
          <w:sz w:val="22"/>
          <w:szCs w:val="22"/>
        </w:rPr>
        <w:t>Kevin Langdon – Commissioner Pct. 4</w:t>
      </w:r>
      <w:r w:rsidR="00884D01">
        <w:rPr>
          <w:sz w:val="22"/>
          <w:szCs w:val="22"/>
        </w:rPr>
        <w:tab/>
      </w:r>
      <w:r w:rsidR="00884D01">
        <w:rPr>
          <w:sz w:val="22"/>
          <w:szCs w:val="22"/>
        </w:rPr>
        <w:tab/>
      </w:r>
      <w:r w:rsidR="002D16BD">
        <w:rPr>
          <w:sz w:val="22"/>
          <w:szCs w:val="22"/>
        </w:rPr>
        <w:t>Ethan Villanueva – Crosby Co. Sheriff</w:t>
      </w:r>
      <w:r w:rsidR="00744480">
        <w:rPr>
          <w:sz w:val="22"/>
          <w:szCs w:val="22"/>
        </w:rPr>
        <w:tab/>
      </w:r>
    </w:p>
    <w:p w14:paraId="0AC25EB0" w14:textId="2945B3AE" w:rsidR="00A1184D" w:rsidRDefault="00014CC2" w:rsidP="00D251E2">
      <w:pPr>
        <w:rPr>
          <w:sz w:val="22"/>
          <w:szCs w:val="22"/>
        </w:rPr>
      </w:pPr>
      <w:r>
        <w:rPr>
          <w:sz w:val="22"/>
          <w:szCs w:val="22"/>
        </w:rPr>
        <w:t>Michael Sales – County Attorney</w:t>
      </w:r>
      <w:r w:rsidR="00884D01">
        <w:rPr>
          <w:sz w:val="22"/>
          <w:szCs w:val="22"/>
        </w:rPr>
        <w:tab/>
      </w:r>
      <w:r w:rsidR="00884D01">
        <w:rPr>
          <w:sz w:val="22"/>
          <w:szCs w:val="22"/>
        </w:rPr>
        <w:tab/>
      </w:r>
      <w:r w:rsidR="00424C3E">
        <w:rPr>
          <w:sz w:val="22"/>
          <w:szCs w:val="22"/>
        </w:rPr>
        <w:t>Caty Wall – County Auditor</w:t>
      </w:r>
      <w:r w:rsidR="00A1184D">
        <w:rPr>
          <w:sz w:val="22"/>
          <w:szCs w:val="22"/>
        </w:rPr>
        <w:tab/>
      </w:r>
      <w:r w:rsidR="00A1184D">
        <w:rPr>
          <w:sz w:val="22"/>
          <w:szCs w:val="22"/>
        </w:rPr>
        <w:tab/>
      </w:r>
      <w:r w:rsidR="00A1184D">
        <w:rPr>
          <w:sz w:val="22"/>
          <w:szCs w:val="22"/>
        </w:rPr>
        <w:tab/>
      </w:r>
    </w:p>
    <w:p w14:paraId="73E87338" w14:textId="63F5C77A" w:rsidR="00A1184D" w:rsidRDefault="00A1184D" w:rsidP="00D251E2">
      <w:pPr>
        <w:rPr>
          <w:sz w:val="22"/>
          <w:szCs w:val="22"/>
        </w:rPr>
      </w:pPr>
      <w:r>
        <w:rPr>
          <w:sz w:val="22"/>
          <w:szCs w:val="22"/>
        </w:rPr>
        <w:t>Shari Smith – District Clerk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84D01">
        <w:rPr>
          <w:sz w:val="22"/>
          <w:szCs w:val="22"/>
        </w:rPr>
        <w:t>Donald Kirksey – Commissioner Pct. 3</w:t>
      </w:r>
    </w:p>
    <w:p w14:paraId="66F28D74" w14:textId="027C3B14" w:rsidR="00884D01" w:rsidRDefault="00884D01" w:rsidP="00D251E2">
      <w:pPr>
        <w:rPr>
          <w:sz w:val="22"/>
          <w:szCs w:val="22"/>
        </w:rPr>
      </w:pPr>
      <w:r>
        <w:rPr>
          <w:sz w:val="22"/>
          <w:szCs w:val="22"/>
        </w:rPr>
        <w:t>Debra Riley – Crosby Co.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Michael Chambers – City of Lorenzo Admin.</w:t>
      </w:r>
    </w:p>
    <w:p w14:paraId="39CC126A" w14:textId="77777777" w:rsidR="00744480" w:rsidRDefault="00744480" w:rsidP="00D251E2">
      <w:pPr>
        <w:rPr>
          <w:sz w:val="22"/>
          <w:szCs w:val="22"/>
        </w:rPr>
      </w:pPr>
    </w:p>
    <w:p w14:paraId="1247A6F1" w14:textId="77777777" w:rsidR="00AF21FF" w:rsidRDefault="00AF21FF" w:rsidP="00D251E2">
      <w:pPr>
        <w:rPr>
          <w:sz w:val="22"/>
          <w:szCs w:val="22"/>
        </w:rPr>
      </w:pPr>
    </w:p>
    <w:p w14:paraId="13D78BA8" w14:textId="4C51FD54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A1184D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884D01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to approve minutes of </w:t>
      </w:r>
      <w:r w:rsidR="009A7F1B">
        <w:rPr>
          <w:sz w:val="22"/>
          <w:szCs w:val="22"/>
        </w:rPr>
        <w:t>prior meeting</w:t>
      </w:r>
      <w:r w:rsidR="004E2D0F">
        <w:rPr>
          <w:sz w:val="22"/>
          <w:szCs w:val="22"/>
        </w:rPr>
        <w:t>s</w:t>
      </w:r>
      <w:r w:rsidR="005F616A">
        <w:rPr>
          <w:sz w:val="22"/>
          <w:szCs w:val="22"/>
        </w:rPr>
        <w:t xml:space="preserve">.  </w:t>
      </w:r>
      <w:r>
        <w:rPr>
          <w:sz w:val="22"/>
          <w:szCs w:val="22"/>
        </w:rPr>
        <w:t>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24397288" w14:textId="00A5CF49" w:rsidR="00247BF9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bills excluding M&amp;W Auto Supply bill, was made by </w:t>
      </w:r>
      <w:r w:rsidR="00884D01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884D01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 and approved by unanimous vote of the Court.</w:t>
      </w:r>
    </w:p>
    <w:p w14:paraId="5A9872D3" w14:textId="77777777" w:rsidR="00A1184D" w:rsidRPr="00A1184D" w:rsidRDefault="00A1184D" w:rsidP="00A1184D">
      <w:pPr>
        <w:rPr>
          <w:sz w:val="22"/>
          <w:szCs w:val="22"/>
        </w:rPr>
      </w:pPr>
    </w:p>
    <w:p w14:paraId="11A9699D" w14:textId="146EF11A" w:rsidR="00D118BF" w:rsidRDefault="00D118BF" w:rsidP="00D118B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M &amp; W Auto Supply bill was made by </w:t>
      </w:r>
      <w:r w:rsidR="0090776D">
        <w:rPr>
          <w:sz w:val="22"/>
          <w:szCs w:val="22"/>
        </w:rPr>
        <w:t>Donald Kirksey</w:t>
      </w:r>
      <w:r>
        <w:rPr>
          <w:sz w:val="22"/>
          <w:szCs w:val="22"/>
        </w:rPr>
        <w:t>, seconded by</w:t>
      </w:r>
      <w:r w:rsidR="004E2D0F">
        <w:rPr>
          <w:sz w:val="22"/>
          <w:szCs w:val="22"/>
        </w:rPr>
        <w:t xml:space="preserve"> </w:t>
      </w:r>
      <w:r w:rsidR="009444B6">
        <w:rPr>
          <w:sz w:val="22"/>
          <w:szCs w:val="22"/>
        </w:rPr>
        <w:t>Kevin Langdon</w:t>
      </w:r>
      <w:r w:rsidR="009A7F1B">
        <w:rPr>
          <w:sz w:val="22"/>
          <w:szCs w:val="22"/>
        </w:rPr>
        <w:t xml:space="preserve"> an</w:t>
      </w:r>
      <w:r>
        <w:rPr>
          <w:sz w:val="22"/>
          <w:szCs w:val="22"/>
        </w:rPr>
        <w:t>d approved by unanimous vote of the Court.</w:t>
      </w:r>
      <w:r w:rsidR="00F50A1D">
        <w:rPr>
          <w:sz w:val="22"/>
          <w:szCs w:val="22"/>
        </w:rPr>
        <w:t xml:space="preserve">  Frank Mullins abstained.</w:t>
      </w:r>
    </w:p>
    <w:p w14:paraId="3FFF35EA" w14:textId="77777777" w:rsidR="00B831AE" w:rsidRPr="00B831AE" w:rsidRDefault="00B831AE" w:rsidP="00B831AE">
      <w:pPr>
        <w:pStyle w:val="ListParagraph"/>
        <w:rPr>
          <w:sz w:val="22"/>
          <w:szCs w:val="22"/>
        </w:rPr>
      </w:pPr>
    </w:p>
    <w:p w14:paraId="57CBA185" w14:textId="0F82A1DA" w:rsidR="0052275F" w:rsidRDefault="00FE32F7" w:rsidP="00B8158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D118BF">
        <w:rPr>
          <w:sz w:val="22"/>
          <w:szCs w:val="22"/>
        </w:rPr>
        <w:t>to approve audit reports</w:t>
      </w:r>
      <w:r w:rsidR="00595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by </w:t>
      </w:r>
      <w:r w:rsidR="0090776D">
        <w:rPr>
          <w:sz w:val="22"/>
          <w:szCs w:val="22"/>
        </w:rPr>
        <w:t>Donald Kirksey</w:t>
      </w:r>
      <w:r>
        <w:rPr>
          <w:sz w:val="22"/>
          <w:szCs w:val="22"/>
        </w:rPr>
        <w:t>, seconded by</w:t>
      </w:r>
      <w:r w:rsidR="005956CF">
        <w:rPr>
          <w:sz w:val="22"/>
          <w:szCs w:val="22"/>
        </w:rPr>
        <w:t xml:space="preserve"> </w:t>
      </w:r>
      <w:r w:rsidR="0090776D">
        <w:rPr>
          <w:sz w:val="22"/>
          <w:szCs w:val="22"/>
        </w:rPr>
        <w:t>Frank Mullins</w:t>
      </w:r>
      <w:r w:rsidR="00354821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by unanimous vote of the Court.</w:t>
      </w:r>
    </w:p>
    <w:p w14:paraId="1BC66E7C" w14:textId="093D9D18" w:rsidR="00E94B36" w:rsidRDefault="00E94B36" w:rsidP="00E94B36">
      <w:pPr>
        <w:rPr>
          <w:sz w:val="22"/>
          <w:szCs w:val="22"/>
        </w:rPr>
      </w:pPr>
    </w:p>
    <w:p w14:paraId="56EE57BA" w14:textId="74A75C4B" w:rsidR="00E94B36" w:rsidRDefault="0090776D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made by Frank Mullins, seconded by Donald Kirksey, to approve the 2022 ACA Reporting and Tracking Renewal Confirmation Program.  Motion carried by unanimous vote of the Court.</w:t>
      </w:r>
    </w:p>
    <w:p w14:paraId="49F0E741" w14:textId="77777777" w:rsidR="00E94B36" w:rsidRPr="00E94B36" w:rsidRDefault="00E94B36" w:rsidP="00E94B36">
      <w:pPr>
        <w:pStyle w:val="ListParagraph"/>
        <w:rPr>
          <w:sz w:val="22"/>
          <w:szCs w:val="22"/>
        </w:rPr>
      </w:pPr>
    </w:p>
    <w:p w14:paraId="4C524FDD" w14:textId="0400EE69" w:rsidR="00CF265F" w:rsidRDefault="00E057E3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90776D">
        <w:rPr>
          <w:sz w:val="22"/>
          <w:szCs w:val="22"/>
        </w:rPr>
        <w:t xml:space="preserve">Kevin Langdon </w:t>
      </w:r>
      <w:r>
        <w:rPr>
          <w:sz w:val="22"/>
          <w:szCs w:val="22"/>
        </w:rPr>
        <w:t xml:space="preserve">and seconded by </w:t>
      </w:r>
      <w:r w:rsidR="0090776D">
        <w:rPr>
          <w:sz w:val="22"/>
          <w:szCs w:val="22"/>
        </w:rPr>
        <w:t xml:space="preserve">Frank Mullins to approve the 2022 ACA Reporting and Tracking HEBP Member Fee Schedule for renewing participants with the Optional Form Distribution.  </w:t>
      </w:r>
      <w:r>
        <w:rPr>
          <w:sz w:val="22"/>
          <w:szCs w:val="22"/>
        </w:rPr>
        <w:t xml:space="preserve"> Motion carried by unanimous vote of the Court.</w:t>
      </w:r>
    </w:p>
    <w:p w14:paraId="1D648C4F" w14:textId="77777777" w:rsidR="00CF265F" w:rsidRPr="00CF265F" w:rsidRDefault="00CF265F" w:rsidP="00CF265F">
      <w:pPr>
        <w:pStyle w:val="ListParagraph"/>
        <w:rPr>
          <w:sz w:val="22"/>
          <w:szCs w:val="22"/>
        </w:rPr>
      </w:pPr>
    </w:p>
    <w:p w14:paraId="4A4392D3" w14:textId="6459BBCE" w:rsidR="00CF265F" w:rsidRDefault="0090776D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made by Donald Kirksey, seconded by Frank Mullins to approve the TAC HEBP/Arts Contacting 2022 Authority as County Judge Rusty Forbes and the Primary Contact as County Treasurer, Debra Riley</w:t>
      </w:r>
      <w:r w:rsidR="009A51E5">
        <w:rPr>
          <w:sz w:val="22"/>
          <w:szCs w:val="22"/>
        </w:rPr>
        <w:t xml:space="preserve">.  </w:t>
      </w:r>
      <w:r w:rsidR="005C7B7B">
        <w:rPr>
          <w:sz w:val="22"/>
          <w:szCs w:val="22"/>
        </w:rPr>
        <w:t>Motion carried by unanimous vote of the Court.</w:t>
      </w:r>
    </w:p>
    <w:p w14:paraId="4A13F556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0A7034C2" w14:textId="16747E88" w:rsidR="009A51E5" w:rsidRDefault="009A51E5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made by Kevin Langdon, seconded by Frank Mullins, to pay mileage and one meal, plus the regular $40.00 fee to jurors chosen for a District Court Trial held in Lubbock, Texas.  Motion carried by unanimous vote of the Court.</w:t>
      </w:r>
    </w:p>
    <w:p w14:paraId="0DA4B01A" w14:textId="77777777" w:rsidR="009A51E5" w:rsidRPr="009A51E5" w:rsidRDefault="009A51E5" w:rsidP="009A51E5">
      <w:pPr>
        <w:pStyle w:val="ListParagraph"/>
        <w:rPr>
          <w:sz w:val="22"/>
          <w:szCs w:val="22"/>
        </w:rPr>
      </w:pPr>
    </w:p>
    <w:p w14:paraId="02716FBF" w14:textId="4E3F3213" w:rsidR="009A51E5" w:rsidRDefault="009A51E5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Discussion about purchasing a road grader for precinct 3, Donald Kirksey</w:t>
      </w:r>
      <w:r w:rsidR="0090297C">
        <w:rPr>
          <w:sz w:val="22"/>
          <w:szCs w:val="22"/>
        </w:rPr>
        <w:t>, and discussion about SLFRF Funds</w:t>
      </w:r>
      <w:r>
        <w:rPr>
          <w:sz w:val="22"/>
          <w:szCs w:val="22"/>
        </w:rPr>
        <w:t>.</w:t>
      </w:r>
    </w:p>
    <w:p w14:paraId="54D89620" w14:textId="77777777" w:rsidR="009A51E5" w:rsidRPr="009A51E5" w:rsidRDefault="009A51E5" w:rsidP="009A51E5">
      <w:pPr>
        <w:pStyle w:val="ListParagraph"/>
        <w:rPr>
          <w:sz w:val="22"/>
          <w:szCs w:val="22"/>
        </w:rPr>
      </w:pPr>
    </w:p>
    <w:p w14:paraId="5C94A81D" w14:textId="1C22E8A8" w:rsidR="009A51E5" w:rsidRDefault="009A51E5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with Michael Chambers, City of Lorenzo Administrator, about the 2022-2023 </w:t>
      </w:r>
      <w:r w:rsidR="0090297C">
        <w:rPr>
          <w:sz w:val="22"/>
          <w:szCs w:val="22"/>
        </w:rPr>
        <w:t xml:space="preserve">Contract with the City of Lorenzo and Crosby County Sheriff’s Office. </w:t>
      </w:r>
    </w:p>
    <w:p w14:paraId="4E023D72" w14:textId="77777777" w:rsidR="009A51E5" w:rsidRPr="009A51E5" w:rsidRDefault="009A51E5" w:rsidP="009A51E5">
      <w:pPr>
        <w:pStyle w:val="ListParagraph"/>
        <w:rPr>
          <w:sz w:val="22"/>
          <w:szCs w:val="22"/>
        </w:rPr>
      </w:pPr>
    </w:p>
    <w:p w14:paraId="101A03A1" w14:textId="086FA9B9" w:rsidR="0090297C" w:rsidRDefault="0090297C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Re: Burn Ban – Discussion and decision made to keep burn ban active</w:t>
      </w:r>
    </w:p>
    <w:p w14:paraId="22543576" w14:textId="77777777" w:rsidR="0090297C" w:rsidRPr="0090297C" w:rsidRDefault="0090297C" w:rsidP="0090297C">
      <w:pPr>
        <w:pStyle w:val="ListParagraph"/>
        <w:rPr>
          <w:sz w:val="22"/>
          <w:szCs w:val="22"/>
        </w:rPr>
      </w:pPr>
    </w:p>
    <w:p w14:paraId="3ECEE5D7" w14:textId="75293810" w:rsidR="0090297C" w:rsidRDefault="0090297C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Discussed in item #8 above.</w:t>
      </w:r>
    </w:p>
    <w:p w14:paraId="5109ED4A" w14:textId="77777777" w:rsidR="0090297C" w:rsidRPr="0090297C" w:rsidRDefault="0090297C" w:rsidP="0090297C">
      <w:pPr>
        <w:pStyle w:val="ListParagraph"/>
        <w:rPr>
          <w:sz w:val="22"/>
          <w:szCs w:val="22"/>
        </w:rPr>
      </w:pPr>
    </w:p>
    <w:p w14:paraId="05164979" w14:textId="286D011E" w:rsidR="00E3007E" w:rsidRDefault="005C7B7B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Tax Deeds made by </w:t>
      </w:r>
      <w:r w:rsidR="0090297C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seconded by </w:t>
      </w:r>
      <w:r w:rsidR="0090297C">
        <w:rPr>
          <w:sz w:val="22"/>
          <w:szCs w:val="22"/>
        </w:rPr>
        <w:t>Frank Mullins</w:t>
      </w:r>
      <w:r>
        <w:rPr>
          <w:sz w:val="22"/>
          <w:szCs w:val="22"/>
        </w:rPr>
        <w:t>, carried by unanimous vote of the Court.</w:t>
      </w:r>
    </w:p>
    <w:p w14:paraId="190B7A98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16769F25" w14:textId="2308BCB8" w:rsidR="00E3007E" w:rsidRDefault="00C966B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36BD6779" w14:textId="77777777" w:rsidR="00F32484" w:rsidRPr="00F32484" w:rsidRDefault="00F32484" w:rsidP="00F32484">
      <w:pPr>
        <w:pStyle w:val="ListParagraph"/>
        <w:rPr>
          <w:sz w:val="22"/>
          <w:szCs w:val="22"/>
        </w:rPr>
      </w:pPr>
    </w:p>
    <w:p w14:paraId="051CA39D" w14:textId="67BC3B71" w:rsidR="00F32484" w:rsidRDefault="002B120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515A485E" w14:textId="77777777" w:rsidR="002B1201" w:rsidRPr="002B1201" w:rsidRDefault="002B1201" w:rsidP="002B1201">
      <w:pPr>
        <w:pStyle w:val="ListParagraph"/>
        <w:rPr>
          <w:sz w:val="22"/>
          <w:szCs w:val="22"/>
        </w:rPr>
      </w:pPr>
    </w:p>
    <w:p w14:paraId="2BCBE534" w14:textId="1D014A06" w:rsidR="00C966BA" w:rsidRDefault="0090297C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4824CD0A" w14:textId="77777777" w:rsidR="00C966BA" w:rsidRPr="00C966BA" w:rsidRDefault="00C966BA" w:rsidP="00C966BA">
      <w:pPr>
        <w:pStyle w:val="ListParagraph"/>
        <w:rPr>
          <w:sz w:val="22"/>
          <w:szCs w:val="22"/>
        </w:rPr>
      </w:pPr>
    </w:p>
    <w:p w14:paraId="3B4140A8" w14:textId="2206ECFE" w:rsidR="002B1201" w:rsidRDefault="00C966B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</w:t>
      </w:r>
      <w:r w:rsidR="002B1201">
        <w:rPr>
          <w:sz w:val="22"/>
          <w:szCs w:val="22"/>
        </w:rPr>
        <w:t>.</w:t>
      </w:r>
    </w:p>
    <w:p w14:paraId="6FD85C28" w14:textId="77777777" w:rsidR="00C966BA" w:rsidRPr="00C966BA" w:rsidRDefault="00C966BA" w:rsidP="00C966BA">
      <w:pPr>
        <w:pStyle w:val="ListParagraph"/>
        <w:rPr>
          <w:sz w:val="22"/>
          <w:szCs w:val="22"/>
        </w:rPr>
      </w:pPr>
    </w:p>
    <w:p w14:paraId="2841B260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44D68950" w14:textId="483BC93B" w:rsidR="00721555" w:rsidRPr="00721555" w:rsidRDefault="00721555" w:rsidP="00721555">
      <w:pPr>
        <w:rPr>
          <w:sz w:val="22"/>
          <w:szCs w:val="22"/>
        </w:rPr>
      </w:pPr>
      <w:r>
        <w:rPr>
          <w:sz w:val="22"/>
          <w:szCs w:val="22"/>
        </w:rPr>
        <w:t>Motion made</w:t>
      </w:r>
      <w:r w:rsidR="002B1201">
        <w:rPr>
          <w:sz w:val="22"/>
          <w:szCs w:val="22"/>
        </w:rPr>
        <w:t xml:space="preserve"> by </w:t>
      </w:r>
      <w:r w:rsidR="0090297C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seconded by </w:t>
      </w:r>
      <w:r w:rsidR="00A37A27">
        <w:rPr>
          <w:sz w:val="22"/>
          <w:szCs w:val="22"/>
        </w:rPr>
        <w:t>Kevin Langdon</w:t>
      </w:r>
      <w:r>
        <w:rPr>
          <w:sz w:val="22"/>
          <w:szCs w:val="22"/>
        </w:rPr>
        <w:t xml:space="preserve"> to adjourn at 1</w:t>
      </w:r>
      <w:r w:rsidR="0090297C">
        <w:rPr>
          <w:sz w:val="22"/>
          <w:szCs w:val="22"/>
        </w:rPr>
        <w:t>0</w:t>
      </w:r>
      <w:r>
        <w:rPr>
          <w:sz w:val="22"/>
          <w:szCs w:val="22"/>
        </w:rPr>
        <w:t>:</w:t>
      </w:r>
      <w:r w:rsidR="0090297C">
        <w:rPr>
          <w:sz w:val="22"/>
          <w:szCs w:val="22"/>
        </w:rPr>
        <w:t>5</w:t>
      </w:r>
      <w:r w:rsidR="000B2BF9">
        <w:rPr>
          <w:sz w:val="22"/>
          <w:szCs w:val="22"/>
        </w:rPr>
        <w:t>5</w:t>
      </w:r>
      <w:r>
        <w:rPr>
          <w:sz w:val="22"/>
          <w:szCs w:val="22"/>
        </w:rPr>
        <w:t xml:space="preserve"> a.m.</w:t>
      </w:r>
      <w:r w:rsidRPr="00721555">
        <w:rPr>
          <w:sz w:val="22"/>
          <w:szCs w:val="22"/>
        </w:rPr>
        <w:t xml:space="preserve"> </w:t>
      </w:r>
    </w:p>
    <w:p w14:paraId="6F446613" w14:textId="77777777" w:rsidR="0075437B" w:rsidRPr="00E516C6" w:rsidRDefault="0075437B" w:rsidP="00E516C6">
      <w:pPr>
        <w:pStyle w:val="ListParagraph"/>
        <w:rPr>
          <w:sz w:val="22"/>
          <w:szCs w:val="22"/>
        </w:rPr>
      </w:pPr>
    </w:p>
    <w:p w14:paraId="47B39B0C" w14:textId="2CA06B18" w:rsidR="00753412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90297C">
        <w:rPr>
          <w:sz w:val="22"/>
          <w:szCs w:val="22"/>
        </w:rPr>
        <w:t>11th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5F616A">
        <w:rPr>
          <w:sz w:val="22"/>
          <w:szCs w:val="22"/>
        </w:rPr>
        <w:t xml:space="preserve"> </w:t>
      </w:r>
      <w:r w:rsidR="0090297C">
        <w:rPr>
          <w:sz w:val="22"/>
          <w:szCs w:val="22"/>
        </w:rPr>
        <w:t>April</w:t>
      </w:r>
      <w:r w:rsidR="002B1201">
        <w:rPr>
          <w:sz w:val="22"/>
          <w:szCs w:val="22"/>
        </w:rPr>
        <w:t>, 2022</w:t>
      </w:r>
      <w:r w:rsidR="002156FF">
        <w:rPr>
          <w:sz w:val="22"/>
          <w:szCs w:val="22"/>
        </w:rPr>
        <w:t>.</w:t>
      </w:r>
    </w:p>
    <w:p w14:paraId="1952C1F2" w14:textId="77777777" w:rsidR="00D243C3" w:rsidRDefault="00D243C3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3497ABBE" w14:textId="39A46593" w:rsidR="007221D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2D9922A" w:rsidR="00586B3E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p w14:paraId="1FC94654" w14:textId="079BBBBE" w:rsidR="007221DB" w:rsidRDefault="007221DB">
      <w:pPr>
        <w:rPr>
          <w:sz w:val="22"/>
          <w:szCs w:val="22"/>
        </w:rPr>
      </w:pPr>
    </w:p>
    <w:p w14:paraId="7C7E167A" w14:textId="0C3137D7" w:rsidR="007221DB" w:rsidRDefault="007221DB">
      <w:pPr>
        <w:rPr>
          <w:sz w:val="22"/>
          <w:szCs w:val="22"/>
        </w:rPr>
      </w:pPr>
    </w:p>
    <w:p w14:paraId="5737EDC6" w14:textId="00D9C87C" w:rsidR="007221DB" w:rsidRDefault="007221DB">
      <w:pPr>
        <w:rPr>
          <w:sz w:val="22"/>
          <w:szCs w:val="22"/>
        </w:rPr>
      </w:pPr>
      <w:r>
        <w:rPr>
          <w:sz w:val="22"/>
          <w:szCs w:val="22"/>
        </w:rPr>
        <w:t>Other:</w:t>
      </w:r>
      <w:r w:rsidR="00A37A27">
        <w:rPr>
          <w:sz w:val="22"/>
          <w:szCs w:val="22"/>
        </w:rPr>
        <w:t xml:space="preserve">  </w:t>
      </w:r>
      <w:r w:rsidR="00C966BA">
        <w:rPr>
          <w:sz w:val="22"/>
          <w:szCs w:val="22"/>
        </w:rPr>
        <w:t>None.</w:t>
      </w:r>
    </w:p>
    <w:p w14:paraId="4DAFFCED" w14:textId="7386E86F" w:rsidR="007221DB" w:rsidRDefault="007221DB">
      <w:pPr>
        <w:rPr>
          <w:sz w:val="22"/>
          <w:szCs w:val="22"/>
        </w:rPr>
      </w:pPr>
    </w:p>
    <w:p w14:paraId="198FF073" w14:textId="15066D86" w:rsidR="007221DB" w:rsidRPr="00FA7B60" w:rsidRDefault="007221DB">
      <w:pPr>
        <w:rPr>
          <w:sz w:val="22"/>
          <w:szCs w:val="22"/>
        </w:rPr>
      </w:pPr>
    </w:p>
    <w:sectPr w:rsidR="007221DB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4CC2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2BF9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34B9D"/>
    <w:rsid w:val="00155147"/>
    <w:rsid w:val="00155A1B"/>
    <w:rsid w:val="0016143D"/>
    <w:rsid w:val="00164D71"/>
    <w:rsid w:val="00164FFD"/>
    <w:rsid w:val="0017477D"/>
    <w:rsid w:val="001773A7"/>
    <w:rsid w:val="00180D1C"/>
    <w:rsid w:val="0018410E"/>
    <w:rsid w:val="00184AE1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1D7215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1201"/>
    <w:rsid w:val="002B495B"/>
    <w:rsid w:val="002D16BD"/>
    <w:rsid w:val="002D6C8E"/>
    <w:rsid w:val="002E4CBF"/>
    <w:rsid w:val="002F1D13"/>
    <w:rsid w:val="002F30F4"/>
    <w:rsid w:val="002F6763"/>
    <w:rsid w:val="003077A3"/>
    <w:rsid w:val="00312F57"/>
    <w:rsid w:val="00314E5E"/>
    <w:rsid w:val="0033029F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0AE4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24C3E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B3056"/>
    <w:rsid w:val="004C36DC"/>
    <w:rsid w:val="004C4A0D"/>
    <w:rsid w:val="004C5D8B"/>
    <w:rsid w:val="004C667A"/>
    <w:rsid w:val="004D41B0"/>
    <w:rsid w:val="004E2356"/>
    <w:rsid w:val="004E2D0F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A6916"/>
    <w:rsid w:val="005A7887"/>
    <w:rsid w:val="005B15E0"/>
    <w:rsid w:val="005B6D71"/>
    <w:rsid w:val="005C119B"/>
    <w:rsid w:val="005C7B7B"/>
    <w:rsid w:val="005D6C8A"/>
    <w:rsid w:val="005E0CC0"/>
    <w:rsid w:val="005E6BF4"/>
    <w:rsid w:val="005E7970"/>
    <w:rsid w:val="005F616A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611C"/>
    <w:rsid w:val="00706DC3"/>
    <w:rsid w:val="00712155"/>
    <w:rsid w:val="007202A8"/>
    <w:rsid w:val="00721555"/>
    <w:rsid w:val="007221DB"/>
    <w:rsid w:val="00731DDA"/>
    <w:rsid w:val="0073395C"/>
    <w:rsid w:val="00740BB8"/>
    <w:rsid w:val="007412A4"/>
    <w:rsid w:val="00744480"/>
    <w:rsid w:val="00744A46"/>
    <w:rsid w:val="00745422"/>
    <w:rsid w:val="00750BFA"/>
    <w:rsid w:val="00753412"/>
    <w:rsid w:val="0075437B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4695"/>
    <w:rsid w:val="00875272"/>
    <w:rsid w:val="00881F05"/>
    <w:rsid w:val="00884D01"/>
    <w:rsid w:val="00895E2D"/>
    <w:rsid w:val="00896D63"/>
    <w:rsid w:val="008A389A"/>
    <w:rsid w:val="008C1547"/>
    <w:rsid w:val="008D10E8"/>
    <w:rsid w:val="008D2C7A"/>
    <w:rsid w:val="0090297C"/>
    <w:rsid w:val="00905FE9"/>
    <w:rsid w:val="0090776D"/>
    <w:rsid w:val="00910161"/>
    <w:rsid w:val="00935964"/>
    <w:rsid w:val="00935B17"/>
    <w:rsid w:val="00942840"/>
    <w:rsid w:val="00943B3A"/>
    <w:rsid w:val="009444B6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51E5"/>
    <w:rsid w:val="009A7F1B"/>
    <w:rsid w:val="009D67A0"/>
    <w:rsid w:val="009E015D"/>
    <w:rsid w:val="009E3617"/>
    <w:rsid w:val="009E4CA8"/>
    <w:rsid w:val="009F2B51"/>
    <w:rsid w:val="009F3A9F"/>
    <w:rsid w:val="00A00A11"/>
    <w:rsid w:val="00A01860"/>
    <w:rsid w:val="00A1184D"/>
    <w:rsid w:val="00A14CED"/>
    <w:rsid w:val="00A23DA1"/>
    <w:rsid w:val="00A2549D"/>
    <w:rsid w:val="00A25FBB"/>
    <w:rsid w:val="00A37A27"/>
    <w:rsid w:val="00A43B24"/>
    <w:rsid w:val="00A46FE6"/>
    <w:rsid w:val="00A625E5"/>
    <w:rsid w:val="00A6608D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AF21FF"/>
    <w:rsid w:val="00B02918"/>
    <w:rsid w:val="00B033BE"/>
    <w:rsid w:val="00B05792"/>
    <w:rsid w:val="00B072F5"/>
    <w:rsid w:val="00B106E7"/>
    <w:rsid w:val="00B15541"/>
    <w:rsid w:val="00B33D9D"/>
    <w:rsid w:val="00B366CF"/>
    <w:rsid w:val="00B538D3"/>
    <w:rsid w:val="00B55A0F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0518"/>
    <w:rsid w:val="00C526BA"/>
    <w:rsid w:val="00C52D41"/>
    <w:rsid w:val="00C624D7"/>
    <w:rsid w:val="00C63B13"/>
    <w:rsid w:val="00C66CFB"/>
    <w:rsid w:val="00C77223"/>
    <w:rsid w:val="00C85175"/>
    <w:rsid w:val="00C966BA"/>
    <w:rsid w:val="00CA2EE1"/>
    <w:rsid w:val="00CB066C"/>
    <w:rsid w:val="00CB3185"/>
    <w:rsid w:val="00CC232D"/>
    <w:rsid w:val="00CD014F"/>
    <w:rsid w:val="00CE1140"/>
    <w:rsid w:val="00CF265F"/>
    <w:rsid w:val="00CF5121"/>
    <w:rsid w:val="00D02E95"/>
    <w:rsid w:val="00D0317E"/>
    <w:rsid w:val="00D1039E"/>
    <w:rsid w:val="00D118BF"/>
    <w:rsid w:val="00D17232"/>
    <w:rsid w:val="00D21DAA"/>
    <w:rsid w:val="00D243C3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057E3"/>
    <w:rsid w:val="00E1464F"/>
    <w:rsid w:val="00E21819"/>
    <w:rsid w:val="00E3007E"/>
    <w:rsid w:val="00E41DB0"/>
    <w:rsid w:val="00E516C6"/>
    <w:rsid w:val="00E528DB"/>
    <w:rsid w:val="00E6225E"/>
    <w:rsid w:val="00E67BEE"/>
    <w:rsid w:val="00E77CF9"/>
    <w:rsid w:val="00E94B36"/>
    <w:rsid w:val="00EA1B44"/>
    <w:rsid w:val="00EA3578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32484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D5B1B"/>
    <w:rsid w:val="00FE2288"/>
    <w:rsid w:val="00FE32F7"/>
    <w:rsid w:val="00FE7C2B"/>
    <w:rsid w:val="00FF1CA1"/>
    <w:rsid w:val="00FF2165"/>
    <w:rsid w:val="00FF31C5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</cp:lastModifiedBy>
  <cp:revision>2</cp:revision>
  <cp:lastPrinted>2022-03-14T21:26:00Z</cp:lastPrinted>
  <dcterms:created xsi:type="dcterms:W3CDTF">2022-03-14T21:27:00Z</dcterms:created>
  <dcterms:modified xsi:type="dcterms:W3CDTF">2022-03-14T21:27:00Z</dcterms:modified>
</cp:coreProperties>
</file>