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4B9" w:rsidRDefault="00C327F4">
      <w:r>
        <w:t>Questio</w:t>
      </w:r>
      <w:r w:rsidR="00E874D5">
        <w:t>ns for Depository Bid: 20/21-007</w:t>
      </w:r>
    </w:p>
    <w:p w:rsidR="00E874D5" w:rsidRDefault="00E874D5">
      <w:r>
        <w:t>How many account does the County have?</w:t>
      </w:r>
      <w:r>
        <w:br/>
        <w:t>35 Depository accounts</w:t>
      </w:r>
    </w:p>
    <w:p w:rsidR="00E874D5" w:rsidRDefault="00E874D5">
      <w:r>
        <w:t>Who does the County currently bank with?</w:t>
      </w:r>
      <w:r>
        <w:br/>
        <w:t>Spirit of Texas</w:t>
      </w:r>
    </w:p>
    <w:p w:rsidR="00E874D5" w:rsidRDefault="00E874D5">
      <w:r>
        <w:t>April 23, 2021</w:t>
      </w:r>
      <w:bookmarkStart w:id="0" w:name="_GoBack"/>
      <w:bookmarkEnd w:id="0"/>
    </w:p>
    <w:sectPr w:rsidR="00E87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F4"/>
    <w:rsid w:val="009C54B9"/>
    <w:rsid w:val="00C327F4"/>
    <w:rsid w:val="00E8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36B7"/>
  <w15:chartTrackingRefBased/>
  <w15:docId w15:val="{BF7C2892-2195-41DF-B80A-7845B228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Saldana</dc:creator>
  <cp:keywords/>
  <dc:description/>
  <cp:lastModifiedBy>Veronica Saldana</cp:lastModifiedBy>
  <cp:revision>1</cp:revision>
  <dcterms:created xsi:type="dcterms:W3CDTF">2021-04-29T19:42:00Z</dcterms:created>
  <dcterms:modified xsi:type="dcterms:W3CDTF">2021-04-29T19:54:00Z</dcterms:modified>
</cp:coreProperties>
</file>