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1BE10" w14:textId="2C965533" w:rsidR="00D00CB8" w:rsidRDefault="009732EA">
      <w:pPr>
        <w:spacing w:after="0"/>
        <w:ind w:right="8"/>
        <w:jc w:val="center"/>
      </w:pPr>
      <w:r>
        <w:rPr>
          <w:rFonts w:ascii="Cambria" w:eastAsia="Cambria" w:hAnsi="Cambria" w:cs="Cambria"/>
          <w:b/>
          <w:sz w:val="24"/>
        </w:rPr>
        <w:softHyphen/>
      </w:r>
      <w:r w:rsidR="002C79DE">
        <w:rPr>
          <w:rFonts w:ascii="Cambria" w:eastAsia="Cambria" w:hAnsi="Cambria" w:cs="Cambria"/>
          <w:b/>
          <w:sz w:val="24"/>
        </w:rPr>
        <w:t xml:space="preserve">CAUSE NO. _________________________ </w:t>
      </w:r>
    </w:p>
    <w:p w14:paraId="676524AE" w14:textId="7235F7BA" w:rsidR="00D00CB8" w:rsidRDefault="002C79D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E82285">
        <w:rPr>
          <w:rFonts w:ascii="Cambria" w:eastAsia="Cambria" w:hAnsi="Cambria" w:cs="Cambria"/>
          <w:sz w:val="24"/>
        </w:rPr>
        <w:softHyphen/>
      </w:r>
      <w:r w:rsidR="000C13BC">
        <w:rPr>
          <w:rFonts w:ascii="Cambria" w:eastAsia="Cambria" w:hAnsi="Cambria" w:cs="Cambria"/>
          <w:sz w:val="24"/>
        </w:rPr>
        <w:softHyphen/>
      </w:r>
      <w:r w:rsidR="000C13BC">
        <w:rPr>
          <w:rFonts w:ascii="Cambria" w:eastAsia="Cambria" w:hAnsi="Cambria" w:cs="Cambria"/>
          <w:sz w:val="24"/>
        </w:rPr>
        <w:softHyphen/>
      </w:r>
    </w:p>
    <w:tbl>
      <w:tblPr>
        <w:tblStyle w:val="TableGrid"/>
        <w:tblW w:w="9370" w:type="dxa"/>
        <w:tblInd w:w="0" w:type="dxa"/>
        <w:tblLook w:val="04A0" w:firstRow="1" w:lastRow="0" w:firstColumn="1" w:lastColumn="0" w:noHBand="0" w:noVBand="1"/>
      </w:tblPr>
      <w:tblGrid>
        <w:gridCol w:w="4680"/>
        <w:gridCol w:w="629"/>
        <w:gridCol w:w="4061"/>
      </w:tblGrid>
      <w:tr w:rsidR="00D00CB8" w14:paraId="14F632AF" w14:textId="77777777">
        <w:trPr>
          <w:trHeight w:val="25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E3D223F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__________________________________ 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A57881A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 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0B0D36A6" w14:textId="565EB51B" w:rsidR="00D00CB8" w:rsidRDefault="000C13BC">
            <w:r>
              <w:rPr>
                <w:rFonts w:ascii="Cambria" w:eastAsia="Cambria" w:hAnsi="Cambria" w:cs="Cambria"/>
                <w:sz w:val="24"/>
              </w:rPr>
              <w:softHyphen/>
            </w:r>
          </w:p>
        </w:tc>
      </w:tr>
      <w:tr w:rsidR="00D00CB8" w14:paraId="77E48367" w14:textId="77777777">
        <w:trPr>
          <w:trHeight w:val="28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40315C7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PLAINTIFF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5674198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54C36F1" w14:textId="77777777" w:rsidR="00D00CB8" w:rsidRPr="009732EA" w:rsidRDefault="00D00CB8">
            <w:pPr>
              <w:rPr>
                <w:vertAlign w:val="subscript"/>
              </w:rPr>
            </w:pPr>
          </w:p>
        </w:tc>
      </w:tr>
      <w:tr w:rsidR="00D00CB8" w14:paraId="5E506C8F" w14:textId="77777777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4920E0B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23166C8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C40D5A1" w14:textId="77777777" w:rsidR="00D00CB8" w:rsidRDefault="00D00CB8"/>
        </w:tc>
      </w:tr>
      <w:tr w:rsidR="00D00CB8" w14:paraId="60FB7959" w14:textId="77777777">
        <w:trPr>
          <w:trHeight w:val="28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619984" w14:textId="21558193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v. </w:t>
            </w:r>
            <w:r w:rsidR="00E82285">
              <w:rPr>
                <w:rFonts w:ascii="Cambria" w:eastAsia="Cambria" w:hAnsi="Cambria" w:cs="Cambria"/>
                <w:sz w:val="24"/>
              </w:rPr>
              <w:softHyphen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14B488E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02B1CC5" w14:textId="77777777" w:rsidR="00D00CB8" w:rsidRDefault="002C79DE">
            <w:pPr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PRECINCT NO.  ___________________________ </w:t>
            </w:r>
          </w:p>
        </w:tc>
      </w:tr>
      <w:tr w:rsidR="00D00CB8" w14:paraId="265D36C1" w14:textId="77777777">
        <w:trPr>
          <w:trHeight w:val="28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A6B259F" w14:textId="56EBC822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 w:rsidR="009732EA">
              <w:rPr>
                <w:rFonts w:ascii="Cambria" w:eastAsia="Cambria" w:hAnsi="Cambria" w:cs="Cambria"/>
                <w:sz w:val="24"/>
              </w:rPr>
              <w:softHyphen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B8F19E1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BE0B3C3" w14:textId="77777777" w:rsidR="00D00CB8" w:rsidRDefault="00D00CB8"/>
        </w:tc>
      </w:tr>
      <w:tr w:rsidR="00D00CB8" w14:paraId="537E0320" w14:textId="77777777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0A47C7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___________________________________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27089F0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268A491" w14:textId="77777777" w:rsidR="00D00CB8" w:rsidRDefault="00D00CB8"/>
        </w:tc>
      </w:tr>
      <w:tr w:rsidR="00D00CB8" w14:paraId="2731B010" w14:textId="77777777">
        <w:trPr>
          <w:trHeight w:val="7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44AC229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DEFENDANT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3076912" w14:textId="77777777" w:rsidR="00D00CB8" w:rsidRDefault="002C79DE">
            <w:r>
              <w:rPr>
                <w:rFonts w:ascii="Cambria" w:eastAsia="Cambria" w:hAnsi="Cambria" w:cs="Cambria"/>
                <w:sz w:val="24"/>
              </w:rPr>
              <w:t xml:space="preserve">§ </w:t>
            </w:r>
          </w:p>
          <w:p w14:paraId="2E56D100" w14:textId="77777777" w:rsidR="00D00CB8" w:rsidRDefault="002C79D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539CB155" w14:textId="77777777" w:rsidR="00D00CB8" w:rsidRDefault="002C79D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D4BFCE5" w14:textId="5D68CB3C" w:rsidR="00D00CB8" w:rsidRDefault="002C79DE">
            <w:pPr>
              <w:jc w:val="both"/>
            </w:pPr>
            <w:r>
              <w:rPr>
                <w:rFonts w:ascii="Cambria" w:eastAsia="Cambria" w:hAnsi="Cambria" w:cs="Cambria"/>
                <w:sz w:val="24"/>
              </w:rPr>
              <w:t>_________________________ C</w:t>
            </w:r>
            <w:r w:rsidR="00E82285">
              <w:rPr>
                <w:rFonts w:ascii="Cambria" w:eastAsia="Cambria" w:hAnsi="Cambria" w:cs="Cambria"/>
                <w:sz w:val="24"/>
              </w:rPr>
              <w:softHyphen/>
            </w:r>
            <w:r>
              <w:rPr>
                <w:rFonts w:ascii="Cambria" w:eastAsia="Cambria" w:hAnsi="Cambria" w:cs="Cambria"/>
                <w:sz w:val="24"/>
              </w:rPr>
              <w:t xml:space="preserve">OUNTY, TEXAS </w:t>
            </w:r>
          </w:p>
        </w:tc>
      </w:tr>
    </w:tbl>
    <w:p w14:paraId="7761B252" w14:textId="737F0B9F" w:rsidR="00D00CB8" w:rsidRPr="005721EC" w:rsidRDefault="002C79DE" w:rsidP="005721EC">
      <w:pPr>
        <w:spacing w:after="0"/>
        <w:ind w:left="10" w:right="18" w:hanging="10"/>
        <w:jc w:val="center"/>
        <w:rPr>
          <w:u w:val="single"/>
        </w:rPr>
      </w:pPr>
      <w:r w:rsidRPr="005721EC">
        <w:rPr>
          <w:rFonts w:ascii="Cambria" w:eastAsia="Cambria" w:hAnsi="Cambria" w:cs="Cambria"/>
          <w:b/>
          <w:u w:val="single"/>
        </w:rPr>
        <w:t xml:space="preserve">VERIFICATON OF </w:t>
      </w:r>
      <w:r w:rsidR="005721EC" w:rsidRPr="00C5184D">
        <w:rPr>
          <w:rFonts w:ascii="Cambria" w:eastAsia="Cambria" w:hAnsi="Cambria" w:cs="Cambria"/>
          <w:b/>
          <w:u w:val="single"/>
        </w:rPr>
        <w:t xml:space="preserve">COMPLIANCE </w:t>
      </w:r>
      <w:r w:rsidR="005721EC" w:rsidRPr="00C5184D">
        <w:rPr>
          <w:rFonts w:ascii="Cambria" w:hAnsi="Cambria"/>
          <w:b/>
          <w:u w:val="single"/>
        </w:rPr>
        <w:t>WITH</w:t>
      </w:r>
      <w:r w:rsidRPr="00C5184D">
        <w:rPr>
          <w:rFonts w:ascii="Cambria" w:eastAsia="Cambria" w:hAnsi="Cambria" w:cs="Cambria"/>
          <w:b/>
          <w:u w:val="single"/>
        </w:rPr>
        <w:t xml:space="preserve"> SECTION</w:t>
      </w:r>
      <w:r w:rsidRPr="005721EC">
        <w:rPr>
          <w:rFonts w:ascii="Cambria" w:eastAsia="Cambria" w:hAnsi="Cambria" w:cs="Cambria"/>
          <w:b/>
          <w:u w:val="single"/>
        </w:rPr>
        <w:t xml:space="preserve"> 4024 OF THE CARES ACT</w:t>
      </w:r>
      <w:r w:rsidR="005721EC" w:rsidRPr="005721EC">
        <w:rPr>
          <w:rFonts w:ascii="Cambria" w:eastAsia="Cambria" w:hAnsi="Cambria" w:cs="Cambria"/>
          <w:b/>
          <w:u w:val="single"/>
        </w:rPr>
        <w:t xml:space="preserve"> AND THE CDC ISSUED FEDERAL EVICTION MORATORIUM ORDER</w:t>
      </w:r>
    </w:p>
    <w:p w14:paraId="5D20B6FC" w14:textId="1E82467C" w:rsidR="00D00CB8" w:rsidRDefault="002C79DE" w:rsidP="00694D11">
      <w:pPr>
        <w:spacing w:after="0"/>
        <w:ind w:left="43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4B18D90F" w14:textId="77777777" w:rsidR="00D00CB8" w:rsidRDefault="002C79DE">
      <w:pPr>
        <w:spacing w:after="0"/>
        <w:ind w:left="-4" w:hanging="10"/>
      </w:pPr>
      <w:r>
        <w:rPr>
          <w:rFonts w:ascii="Cambria" w:eastAsia="Cambria" w:hAnsi="Cambria" w:cs="Cambria"/>
          <w:b/>
        </w:rPr>
        <w:t xml:space="preserve">My name is:___________________________________________________________________________________________________. </w:t>
      </w:r>
    </w:p>
    <w:p w14:paraId="134BE36D" w14:textId="77777777" w:rsidR="00D00CB8" w:rsidRDefault="002C79DE">
      <w:pPr>
        <w:pStyle w:val="Heading1"/>
        <w:tabs>
          <w:tab w:val="center" w:pos="3072"/>
          <w:tab w:val="center" w:pos="3600"/>
          <w:tab w:val="center" w:pos="4320"/>
          <w:tab w:val="center" w:pos="5318"/>
          <w:tab w:val="center" w:pos="5760"/>
          <w:tab w:val="center" w:pos="6480"/>
          <w:tab w:val="center" w:pos="7375"/>
        </w:tabs>
        <w:ind w:left="0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First </w:t>
      </w:r>
      <w:r>
        <w:tab/>
        <w:t xml:space="preserve"> </w:t>
      </w:r>
      <w:r>
        <w:tab/>
        <w:t xml:space="preserve"> </w:t>
      </w:r>
      <w:r>
        <w:tab/>
        <w:t xml:space="preserve">Middle </w:t>
      </w:r>
      <w:r>
        <w:tab/>
        <w:t xml:space="preserve"> </w:t>
      </w:r>
      <w:r>
        <w:tab/>
        <w:t xml:space="preserve"> </w:t>
      </w:r>
      <w:r>
        <w:tab/>
        <w:t xml:space="preserve">Last </w:t>
      </w:r>
    </w:p>
    <w:p w14:paraId="6160914E" w14:textId="77777777" w:rsidR="00D00CB8" w:rsidRDefault="002C79DE">
      <w:pPr>
        <w:spacing w:after="35"/>
        <w:ind w:left="-4" w:hanging="10"/>
      </w:pPr>
      <w:r>
        <w:rPr>
          <w:rFonts w:ascii="Cambria" w:eastAsia="Cambria" w:hAnsi="Cambria" w:cs="Cambria"/>
          <w:b/>
        </w:rPr>
        <w:t>I am (</w:t>
      </w:r>
      <w:r>
        <w:rPr>
          <w:rFonts w:ascii="Cambria" w:eastAsia="Cambria" w:hAnsi="Cambria" w:cs="Cambria"/>
          <w:b/>
          <w:i/>
          <w:sz w:val="20"/>
        </w:rPr>
        <w:t xml:space="preserve">check </w:t>
      </w:r>
      <w:proofErr w:type="gramStart"/>
      <w:r>
        <w:rPr>
          <w:rFonts w:ascii="Cambria" w:eastAsia="Cambria" w:hAnsi="Cambria" w:cs="Cambria"/>
          <w:b/>
          <w:i/>
          <w:sz w:val="20"/>
        </w:rPr>
        <w:t>one</w:t>
      </w:r>
      <w:r>
        <w:rPr>
          <w:rFonts w:ascii="Cambria" w:eastAsia="Cambria" w:hAnsi="Cambria" w:cs="Cambria"/>
          <w:b/>
        </w:rPr>
        <w:t xml:space="preserve">)  </w:t>
      </w:r>
      <w:r>
        <w:rPr>
          <w:rFonts w:ascii="Wingdings" w:eastAsia="Wingdings" w:hAnsi="Wingdings" w:cs="Wingdings"/>
          <w:sz w:val="28"/>
        </w:rPr>
        <w:t></w:t>
      </w:r>
      <w:proofErr w:type="gramEnd"/>
      <w:r>
        <w:rPr>
          <w:rFonts w:ascii="Cambria" w:eastAsia="Cambria" w:hAnsi="Cambria" w:cs="Cambria"/>
          <w:b/>
          <w:sz w:val="28"/>
        </w:rPr>
        <w:t xml:space="preserve">  </w:t>
      </w:r>
      <w:r>
        <w:rPr>
          <w:rFonts w:ascii="Cambria" w:eastAsia="Cambria" w:hAnsi="Cambria" w:cs="Cambria"/>
          <w:b/>
          <w:u w:val="single" w:color="000000"/>
        </w:rPr>
        <w:t>the Plaintiff</w:t>
      </w:r>
      <w:r>
        <w:rPr>
          <w:rFonts w:ascii="Cambria" w:eastAsia="Cambria" w:hAnsi="Cambria" w:cs="Cambria"/>
          <w:b/>
        </w:rPr>
        <w:t xml:space="preserve"> or  </w:t>
      </w:r>
      <w:r>
        <w:rPr>
          <w:rFonts w:ascii="Wingdings" w:eastAsia="Wingdings" w:hAnsi="Wingdings" w:cs="Wingdings"/>
          <w:sz w:val="28"/>
        </w:rPr>
        <w:t></w:t>
      </w:r>
      <w:r>
        <w:rPr>
          <w:rFonts w:ascii="Cambria" w:eastAsia="Cambria" w:hAnsi="Cambria" w:cs="Cambria"/>
          <w:b/>
        </w:rPr>
        <w:t xml:space="preserve">  </w:t>
      </w:r>
      <w:r>
        <w:rPr>
          <w:rFonts w:ascii="Cambria" w:eastAsia="Cambria" w:hAnsi="Cambria" w:cs="Cambria"/>
          <w:b/>
          <w:u w:val="single" w:color="000000"/>
        </w:rPr>
        <w:t>an authorized agent of the Plaintiff</w:t>
      </w:r>
      <w:r>
        <w:rPr>
          <w:rFonts w:ascii="Cambria" w:eastAsia="Cambria" w:hAnsi="Cambria" w:cs="Cambria"/>
          <w:b/>
        </w:rPr>
        <w:t xml:space="preserve"> in the eviction case described at the top of this page.  I </w:t>
      </w:r>
      <w:proofErr w:type="gramStart"/>
      <w:r>
        <w:rPr>
          <w:rFonts w:ascii="Cambria" w:eastAsia="Cambria" w:hAnsi="Cambria" w:cs="Cambria"/>
          <w:b/>
        </w:rPr>
        <w:t>am capable of making</w:t>
      </w:r>
      <w:proofErr w:type="gramEnd"/>
      <w:r>
        <w:rPr>
          <w:rFonts w:ascii="Cambria" w:eastAsia="Cambria" w:hAnsi="Cambria" w:cs="Cambria"/>
          <w:b/>
        </w:rPr>
        <w:t xml:space="preserve"> this affidavit.  The facts stated in the affidavit are within my personal knowledge and are true and correct.  </w:t>
      </w:r>
    </w:p>
    <w:p w14:paraId="50B34CD4" w14:textId="77777777" w:rsidR="00D00CB8" w:rsidRDefault="002C79DE">
      <w:pPr>
        <w:spacing w:after="33"/>
      </w:pPr>
      <w:r>
        <w:rPr>
          <w:rFonts w:ascii="Cambria" w:eastAsia="Cambria" w:hAnsi="Cambria" w:cs="Cambria"/>
          <w:b/>
        </w:rPr>
        <w:t xml:space="preserve"> </w:t>
      </w:r>
    </w:p>
    <w:p w14:paraId="099745A6" w14:textId="77777777" w:rsidR="00D00CB8" w:rsidRDefault="002C79DE">
      <w:pPr>
        <w:spacing w:after="177"/>
        <w:ind w:left="-4" w:hanging="10"/>
      </w:pPr>
      <w:r w:rsidRPr="00FA4109">
        <w:rPr>
          <w:rFonts w:ascii="Cambria" w:eastAsia="Cambria" w:hAnsi="Cambria" w:cs="Cambria"/>
          <w:b/>
          <w:bCs/>
        </w:rPr>
        <w:t>1</w:t>
      </w:r>
      <w:r>
        <w:rPr>
          <w:rFonts w:ascii="Cambria" w:eastAsia="Cambria" w:hAnsi="Cambria" w:cs="Cambria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  <w:b/>
        </w:rPr>
        <w:t>Verification</w:t>
      </w:r>
      <w:r>
        <w:rPr>
          <w:rFonts w:ascii="Cambria" w:eastAsia="Cambria" w:hAnsi="Cambria" w:cs="Cambria"/>
        </w:rPr>
        <w:t xml:space="preserve">: </w:t>
      </w:r>
    </w:p>
    <w:p w14:paraId="0B57A29C" w14:textId="3E334DDE" w:rsidR="00D00CB8" w:rsidRPr="0020702C" w:rsidRDefault="002C79DE" w:rsidP="0020702C">
      <w:pPr>
        <w:spacing w:after="123" w:line="251" w:lineRule="auto"/>
        <w:ind w:left="370" w:hanging="10"/>
        <w:rPr>
          <w:rFonts w:ascii="Arial" w:eastAsia="Arial" w:hAnsi="Arial" w:cs="Arial"/>
        </w:rPr>
      </w:pPr>
      <w:r w:rsidRPr="00FA4109">
        <w:rPr>
          <w:rFonts w:ascii="Cambria" w:eastAsia="Cambria" w:hAnsi="Cambria" w:cs="Cambria"/>
          <w:b/>
          <w:bCs/>
        </w:rP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</w:rPr>
        <w:t xml:space="preserve">Plaintiff is seeking to recover possession of the following property: </w:t>
      </w:r>
    </w:p>
    <w:p w14:paraId="4D8A9713" w14:textId="4433E574" w:rsidR="00D00CB8" w:rsidRDefault="002C79DE" w:rsidP="00036660">
      <w:pPr>
        <w:spacing w:after="0"/>
        <w:ind w:left="576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 </w:t>
      </w:r>
      <w:r>
        <w:rPr>
          <w:rFonts w:ascii="Cambria" w:eastAsia="Cambria" w:hAnsi="Cambria" w:cs="Cambria"/>
          <w:i/>
          <w:sz w:val="20"/>
        </w:rPr>
        <w:t xml:space="preserve">Name of Apartment Complex (if any) </w:t>
      </w:r>
    </w:p>
    <w:p w14:paraId="6EED6EA8" w14:textId="77777777" w:rsidR="00036660" w:rsidRDefault="00036660" w:rsidP="00036660">
      <w:pPr>
        <w:spacing w:after="0"/>
        <w:ind w:left="576"/>
        <w:rPr>
          <w:rFonts w:ascii="Cambria" w:eastAsia="Cambria" w:hAnsi="Cambria" w:cs="Cambria"/>
        </w:rPr>
      </w:pPr>
    </w:p>
    <w:p w14:paraId="22F5E848" w14:textId="458A8A6E" w:rsidR="00D00CB8" w:rsidRDefault="002C79DE" w:rsidP="00036660">
      <w:pPr>
        <w:spacing w:after="0"/>
        <w:ind w:left="576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 </w:t>
      </w:r>
    </w:p>
    <w:p w14:paraId="4EDCCDE0" w14:textId="0C521F61" w:rsidR="00D00CB8" w:rsidRDefault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sz w:val="20"/>
        </w:rPr>
      </w:pPr>
      <w:r>
        <w:t xml:space="preserve">            </w:t>
      </w:r>
      <w:r w:rsidR="002C79DE">
        <w:rPr>
          <w:i/>
          <w:sz w:val="20"/>
        </w:rPr>
        <w:t xml:space="preserve">Street Address &amp; Unit No. (if </w:t>
      </w:r>
      <w:proofErr w:type="gramStart"/>
      <w:r w:rsidR="002C79DE">
        <w:rPr>
          <w:i/>
          <w:sz w:val="20"/>
        </w:rPr>
        <w:t xml:space="preserve">any)   </w:t>
      </w:r>
      <w:proofErr w:type="gramEnd"/>
      <w:r w:rsidR="002C79DE">
        <w:rPr>
          <w:i/>
          <w:sz w:val="20"/>
        </w:rPr>
        <w:tab/>
        <w:t xml:space="preserve"> </w:t>
      </w:r>
      <w:r w:rsidR="002C79DE">
        <w:rPr>
          <w:i/>
          <w:sz w:val="20"/>
        </w:rPr>
        <w:tab/>
        <w:t xml:space="preserve">City  </w:t>
      </w:r>
      <w:r w:rsidR="002C79DE">
        <w:rPr>
          <w:i/>
          <w:sz w:val="20"/>
        </w:rPr>
        <w:tab/>
        <w:t xml:space="preserve"> </w:t>
      </w:r>
      <w:r w:rsidR="002C79DE">
        <w:rPr>
          <w:i/>
          <w:sz w:val="20"/>
        </w:rPr>
        <w:tab/>
        <w:t xml:space="preserve">County  </w:t>
      </w:r>
      <w:r w:rsidR="002C79DE">
        <w:rPr>
          <w:i/>
          <w:sz w:val="20"/>
        </w:rPr>
        <w:tab/>
        <w:t xml:space="preserve">State  </w:t>
      </w:r>
      <w:r w:rsidR="002C79DE">
        <w:rPr>
          <w:i/>
          <w:sz w:val="20"/>
        </w:rPr>
        <w:tab/>
        <w:t>ZIP</w:t>
      </w:r>
      <w:r w:rsidR="002C79DE">
        <w:rPr>
          <w:sz w:val="20"/>
        </w:rPr>
        <w:t xml:space="preserve"> </w:t>
      </w:r>
    </w:p>
    <w:p w14:paraId="417527BA" w14:textId="4829C45C" w:rsidR="00CC20FD" w:rsidRDefault="00CC20FD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sz w:val="20"/>
        </w:rPr>
      </w:pPr>
    </w:p>
    <w:p w14:paraId="7EE83F9F" w14:textId="77777777" w:rsidR="00FA4109" w:rsidRDefault="00CC20FD" w:rsidP="00FA4109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 w:rsidRPr="00FA4109">
        <w:rPr>
          <w:b/>
          <w:bCs/>
          <w:sz w:val="20"/>
        </w:rPr>
        <w:t xml:space="preserve">       </w:t>
      </w:r>
      <w:r w:rsidRPr="00FA4109">
        <w:rPr>
          <w:rFonts w:ascii="Cambria" w:hAnsi="Cambria"/>
          <w:b/>
          <w:bCs/>
        </w:rPr>
        <w:t>b.</w:t>
      </w:r>
      <w:r>
        <w:rPr>
          <w:sz w:val="20"/>
        </w:rPr>
        <w:t xml:space="preserve"> </w:t>
      </w:r>
      <w:r w:rsidR="00DE09E9">
        <w:rPr>
          <w:sz w:val="20"/>
        </w:rPr>
        <w:t xml:space="preserve"> </w:t>
      </w:r>
      <w:r w:rsidR="002C79DE">
        <w:rPr>
          <w:rFonts w:ascii="Cambria" w:eastAsia="Cambria" w:hAnsi="Cambria" w:cs="Cambria"/>
        </w:rPr>
        <w:t>I verify that this property</w:t>
      </w:r>
      <w:r>
        <w:rPr>
          <w:rFonts w:ascii="Cambria" w:eastAsia="Cambria" w:hAnsi="Cambria" w:cs="Cambria"/>
        </w:rPr>
        <w:t xml:space="preserve"> (select the one that applies</w:t>
      </w:r>
      <w:r w:rsidR="000C0A6E"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>:</w:t>
      </w:r>
      <w:r w:rsidR="00FA410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         □ </w:t>
      </w:r>
      <w:proofErr w:type="gramStart"/>
      <w:r>
        <w:rPr>
          <w:rFonts w:ascii="Cambria" w:eastAsia="Cambria" w:hAnsi="Cambria" w:cs="Cambria"/>
        </w:rPr>
        <w:t xml:space="preserve">is  </w:t>
      </w:r>
      <w:r>
        <w:rPr>
          <w:rFonts w:ascii="Cambria" w:eastAsia="Cambria" w:hAnsi="Cambria" w:cs="Cambria"/>
        </w:rPr>
        <w:tab/>
      </w:r>
      <w:proofErr w:type="gramEnd"/>
      <w:r>
        <w:rPr>
          <w:rFonts w:ascii="Cambria" w:eastAsia="Cambria" w:hAnsi="Cambria" w:cs="Cambria"/>
        </w:rPr>
        <w:t xml:space="preserve">                 □</w:t>
      </w:r>
      <w:r w:rsidR="002C79DE">
        <w:rPr>
          <w:rFonts w:ascii="Cambria" w:eastAsia="Cambria" w:hAnsi="Cambria" w:cs="Cambria"/>
        </w:rPr>
        <w:t xml:space="preserve"> is not </w:t>
      </w:r>
      <w:r>
        <w:rPr>
          <w:rFonts w:ascii="Cambria" w:eastAsia="Cambria" w:hAnsi="Cambria" w:cs="Cambria"/>
        </w:rPr>
        <w:t xml:space="preserve"> </w:t>
      </w:r>
    </w:p>
    <w:p w14:paraId="3F33D30B" w14:textId="144CEE4E" w:rsidR="00D00CB8" w:rsidRDefault="00FA4109" w:rsidP="00FA4109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ind w:left="57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2C79DE">
        <w:rPr>
          <w:rFonts w:ascii="Cambria" w:eastAsia="Cambria" w:hAnsi="Cambria" w:cs="Cambria"/>
        </w:rPr>
        <w:t>a “covered dwelling” as defined by Section 4024(a)(1) of the CARES Act.  The facts on which I base my conclusion are as follows</w:t>
      </w:r>
      <w:r>
        <w:rPr>
          <w:rFonts w:ascii="Cambria" w:eastAsia="Cambria" w:hAnsi="Cambria" w:cs="Cambria"/>
        </w:rPr>
        <w:t>:</w:t>
      </w:r>
    </w:p>
    <w:p w14:paraId="6472608B" w14:textId="2920EC9A" w:rsidR="00D00CB8" w:rsidRDefault="002C79DE" w:rsidP="00FA4109">
      <w:pPr>
        <w:spacing w:after="0"/>
        <w:ind w:left="576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</w:rPr>
        <w:t xml:space="preserve">(Please identify </w:t>
      </w:r>
      <w:r w:rsidR="00FA4109">
        <w:rPr>
          <w:rFonts w:ascii="Cambria" w:eastAsia="Cambria" w:hAnsi="Cambria" w:cs="Cambria"/>
          <w:i/>
        </w:rPr>
        <w:t xml:space="preserve">whether </w:t>
      </w:r>
      <w:r>
        <w:rPr>
          <w:rFonts w:ascii="Cambria" w:eastAsia="Cambria" w:hAnsi="Cambria" w:cs="Cambria"/>
          <w:i/>
        </w:rPr>
        <w:t xml:space="preserve">the property </w:t>
      </w:r>
      <w:r w:rsidR="00FA4109">
        <w:rPr>
          <w:rFonts w:ascii="Cambria" w:eastAsia="Cambria" w:hAnsi="Cambria" w:cs="Cambria"/>
          <w:i/>
        </w:rPr>
        <w:t>has</w:t>
      </w:r>
      <w:r>
        <w:rPr>
          <w:rFonts w:ascii="Cambria" w:eastAsia="Cambria" w:hAnsi="Cambria" w:cs="Cambria"/>
          <w:i/>
        </w:rPr>
        <w:t xml:space="preserve"> a federally backed mortgage loan or federally backed multifamily mortgage loan</w:t>
      </w:r>
      <w:r w:rsidR="00FA4109">
        <w:rPr>
          <w:rFonts w:ascii="Cambria" w:eastAsia="Cambria" w:hAnsi="Cambria" w:cs="Cambria"/>
          <w:i/>
        </w:rPr>
        <w:t>, and if not, which database or information you have used to determine that fact</w:t>
      </w:r>
      <w:r>
        <w:rPr>
          <w:rFonts w:ascii="Cambria" w:eastAsia="Cambria" w:hAnsi="Cambria" w:cs="Cambria"/>
          <w:i/>
        </w:rPr>
        <w:t>.</w:t>
      </w:r>
      <w:r w:rsidR="0020702C">
        <w:rPr>
          <w:rFonts w:ascii="Cambria" w:eastAsia="Cambria" w:hAnsi="Cambria" w:cs="Cambria"/>
          <w:i/>
        </w:rPr>
        <w:t xml:space="preserve"> If the property does not have a federally backed mortgage loan or federally backed multifamily mortgage loan, please state whether or not: (1) the property is a Low Income Housing Tax Credit (LIHTC) property, (2) the property is federally subsidized under any HUD program, or (3) the property leases to persons with Section 8 vouchers.)</w:t>
      </w:r>
      <w:r>
        <w:rPr>
          <w:rFonts w:ascii="Cambria" w:eastAsia="Cambria" w:hAnsi="Cambria" w:cs="Cambria"/>
          <w:i/>
        </w:rPr>
        <w:t xml:space="preserve"> </w:t>
      </w:r>
    </w:p>
    <w:p w14:paraId="12EEA3B1" w14:textId="77777777" w:rsidR="00D00CB8" w:rsidRDefault="002C79DE">
      <w:pPr>
        <w:spacing w:after="0"/>
        <w:ind w:left="720"/>
      </w:pPr>
      <w:r>
        <w:rPr>
          <w:rFonts w:ascii="Cambria" w:eastAsia="Cambria" w:hAnsi="Cambria" w:cs="Cambria"/>
          <w:i/>
        </w:rPr>
        <w:t xml:space="preserve"> </w:t>
      </w:r>
    </w:p>
    <w:p w14:paraId="680A860E" w14:textId="77777777" w:rsidR="00D00CB8" w:rsidRDefault="002C79DE" w:rsidP="00FA4109">
      <w:pPr>
        <w:spacing w:after="10" w:line="248" w:lineRule="auto"/>
        <w:ind w:left="576" w:hanging="10"/>
        <w:jc w:val="both"/>
      </w:pPr>
      <w:r>
        <w:rPr>
          <w:rFonts w:ascii="Cambria" w:eastAsia="Cambria" w:hAnsi="Cambria" w:cs="Cambria"/>
          <w:i/>
        </w:rPr>
        <w:t xml:space="preserve">_________________________________________________________________________________________________________ </w:t>
      </w:r>
    </w:p>
    <w:p w14:paraId="772AE125" w14:textId="32B61965" w:rsidR="00D00CB8" w:rsidRDefault="002C79DE" w:rsidP="00694D11">
      <w:pPr>
        <w:spacing w:after="0"/>
        <w:ind w:left="576"/>
      </w:pPr>
      <w:r>
        <w:rPr>
          <w:rFonts w:ascii="Cambria" w:eastAsia="Cambria" w:hAnsi="Cambria" w:cs="Cambria"/>
          <w:i/>
        </w:rPr>
        <w:t xml:space="preserve"> </w:t>
      </w:r>
    </w:p>
    <w:p w14:paraId="430C3ED4" w14:textId="625631B7" w:rsidR="00D00CB8" w:rsidRDefault="002C79DE" w:rsidP="00FA4109">
      <w:pPr>
        <w:spacing w:after="10" w:line="248" w:lineRule="auto"/>
        <w:ind w:left="576" w:hanging="1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_________________________________________________________________________________________________________</w:t>
      </w:r>
      <w:r>
        <w:rPr>
          <w:rFonts w:ascii="Cambria" w:eastAsia="Cambria" w:hAnsi="Cambria" w:cs="Cambria"/>
        </w:rPr>
        <w:t xml:space="preserve"> </w:t>
      </w:r>
    </w:p>
    <w:p w14:paraId="1FBE1EB6" w14:textId="5BACEECD" w:rsidR="006A616E" w:rsidRDefault="006A616E" w:rsidP="00FA4109">
      <w:pPr>
        <w:spacing w:after="10" w:line="248" w:lineRule="auto"/>
        <w:ind w:left="576" w:hanging="10"/>
        <w:jc w:val="both"/>
        <w:rPr>
          <w:rFonts w:ascii="Cambria" w:eastAsia="Cambria" w:hAnsi="Cambria" w:cs="Cambria"/>
        </w:rPr>
      </w:pPr>
    </w:p>
    <w:p w14:paraId="145221A4" w14:textId="19E0B92B" w:rsidR="006A616E" w:rsidRDefault="006A616E" w:rsidP="00FA4109">
      <w:pPr>
        <w:spacing w:after="10" w:line="248" w:lineRule="auto"/>
        <w:ind w:left="576" w:hanging="10"/>
        <w:jc w:val="both"/>
      </w:pPr>
      <w:r>
        <w:rPr>
          <w:rFonts w:ascii="Cambria" w:eastAsia="Cambria" w:hAnsi="Cambria" w:cs="Cambria"/>
        </w:rPr>
        <w:t>_________________________________________________________________________________________________________</w:t>
      </w:r>
    </w:p>
    <w:p w14:paraId="7ADF2DE7" w14:textId="2352441F" w:rsidR="00694D11" w:rsidRDefault="00694D11" w:rsidP="00FA4109">
      <w:pPr>
        <w:spacing w:after="5" w:line="473" w:lineRule="auto"/>
        <w:ind w:left="576"/>
        <w:rPr>
          <w:rFonts w:ascii="Cambria" w:eastAsia="Cambria" w:hAnsi="Cambria" w:cs="Cambria"/>
        </w:rPr>
      </w:pPr>
    </w:p>
    <w:p w14:paraId="2A4B0EC7" w14:textId="77777777" w:rsidR="0020702C" w:rsidRDefault="0020702C" w:rsidP="0020702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lastRenderedPageBreak/>
        <w:t xml:space="preserve">     </w:t>
      </w:r>
      <w:r w:rsidRPr="0020702C">
        <w:rPr>
          <w:rFonts w:ascii="Cambria" w:eastAsia="Cambria" w:hAnsi="Cambria" w:cs="Cambria"/>
          <w:b/>
          <w:bCs/>
        </w:rPr>
        <w:t xml:space="preserve">c. </w:t>
      </w:r>
      <w:r>
        <w:rPr>
          <w:rFonts w:ascii="Cambria" w:eastAsia="Cambria" w:hAnsi="Cambria" w:cs="Cambria"/>
          <w:b/>
          <w:bCs/>
        </w:rPr>
        <w:t xml:space="preserve"> </w:t>
      </w:r>
      <w:r>
        <w:rPr>
          <w:rFonts w:ascii="Cambria" w:eastAsia="Cambria" w:hAnsi="Cambria" w:cs="Cambria"/>
        </w:rPr>
        <w:t>I verify that I have reviewed the information about the Texas Eviction Diversion Program,</w:t>
      </w:r>
    </w:p>
    <w:p w14:paraId="260C30EE" w14:textId="5D2C7140" w:rsidR="0020702C" w:rsidRDefault="0020702C" w:rsidP="0020702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found at </w:t>
      </w:r>
      <w:hyperlink r:id="rId10" w:history="1">
        <w:r w:rsidR="006A616E" w:rsidRPr="006C7C94">
          <w:rPr>
            <w:rStyle w:val="Hyperlink"/>
            <w:rFonts w:ascii="Cambria" w:eastAsia="Cambria" w:hAnsi="Cambria" w:cs="Cambria"/>
          </w:rPr>
          <w:t>www.txcourts.gov/eviction-diversion</w:t>
        </w:r>
      </w:hyperlink>
      <w:r w:rsidR="006A616E">
        <w:rPr>
          <w:rFonts w:ascii="Cambria" w:eastAsia="Cambria" w:hAnsi="Cambria" w:cs="Cambria"/>
        </w:rPr>
        <w:t xml:space="preserve">. </w:t>
      </w:r>
    </w:p>
    <w:p w14:paraId="0D017ACC" w14:textId="77777777" w:rsidR="006A616E" w:rsidRPr="0020702C" w:rsidRDefault="006A616E" w:rsidP="0020702C">
      <w:pPr>
        <w:spacing w:after="0" w:line="240" w:lineRule="auto"/>
        <w:rPr>
          <w:rFonts w:ascii="Cambria" w:eastAsia="Cambria" w:hAnsi="Cambria" w:cs="Cambria"/>
        </w:rPr>
      </w:pPr>
    </w:p>
    <w:p w14:paraId="003A20C6" w14:textId="3F644C58" w:rsidR="00D25439" w:rsidRDefault="00CC20FD" w:rsidP="00D25439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 w:rsidRPr="00FA4109">
        <w:rPr>
          <w:rFonts w:ascii="Cambria" w:eastAsia="Cambria" w:hAnsi="Cambria" w:cs="Cambria"/>
          <w:b/>
          <w:bCs/>
        </w:rPr>
        <w:t xml:space="preserve">    </w:t>
      </w:r>
      <w:r w:rsidR="0020702C">
        <w:rPr>
          <w:rFonts w:ascii="Cambria" w:eastAsia="Cambria" w:hAnsi="Cambria" w:cs="Cambria"/>
          <w:b/>
          <w:bCs/>
        </w:rPr>
        <w:t>d</w:t>
      </w:r>
      <w:r w:rsidRPr="003D5556">
        <w:rPr>
          <w:rFonts w:ascii="Cambria" w:eastAsia="Cambria" w:hAnsi="Cambria" w:cs="Cambria"/>
          <w:b/>
          <w:bCs/>
        </w:rPr>
        <w:t>.</w:t>
      </w:r>
      <w:r w:rsidRPr="003D5556">
        <w:rPr>
          <w:rFonts w:ascii="Cambria" w:eastAsia="Cambria" w:hAnsi="Cambria" w:cs="Cambria"/>
        </w:rPr>
        <w:t xml:space="preserve">  </w:t>
      </w:r>
      <w:r w:rsidR="00FA4109" w:rsidRPr="003D5556">
        <w:rPr>
          <w:rFonts w:ascii="Cambria" w:eastAsia="Cambria" w:hAnsi="Cambria" w:cs="Cambria"/>
        </w:rPr>
        <w:t xml:space="preserve">  </w:t>
      </w:r>
      <w:r w:rsidRPr="003D5556">
        <w:rPr>
          <w:rFonts w:ascii="Cambria" w:eastAsia="Cambria" w:hAnsi="Cambria" w:cs="Cambria"/>
        </w:rPr>
        <w:t xml:space="preserve">I verify that </w:t>
      </w:r>
      <w:r w:rsidR="00760489">
        <w:rPr>
          <w:rFonts w:ascii="Cambria" w:eastAsia="Cambria" w:hAnsi="Cambria" w:cs="Cambria"/>
        </w:rPr>
        <w:t>the premises</w:t>
      </w:r>
      <w:r w:rsidRPr="003D5556">
        <w:rPr>
          <w:rFonts w:ascii="Cambria" w:eastAsia="Cambria" w:hAnsi="Cambria" w:cs="Cambria"/>
        </w:rPr>
        <w:t xml:space="preserve"> </w:t>
      </w:r>
      <w:r w:rsidR="00D25439" w:rsidRPr="003D5556">
        <w:rPr>
          <w:rFonts w:ascii="Cambria" w:eastAsia="Cambria" w:hAnsi="Cambria" w:cs="Cambria"/>
        </w:rPr>
        <w:t>(select the one that applies</w:t>
      </w:r>
      <w:r w:rsidR="000C0A6E" w:rsidRPr="003D5556">
        <w:rPr>
          <w:rFonts w:ascii="Cambria" w:eastAsia="Cambria" w:hAnsi="Cambria" w:cs="Cambria"/>
        </w:rPr>
        <w:t>)</w:t>
      </w:r>
      <w:r w:rsidR="00D25439" w:rsidRPr="003D5556">
        <w:rPr>
          <w:rFonts w:ascii="Cambria" w:eastAsia="Cambria" w:hAnsi="Cambria" w:cs="Cambria"/>
        </w:rPr>
        <w:t>:</w:t>
      </w:r>
      <w:r w:rsidR="00FA4109" w:rsidRPr="003D5556">
        <w:rPr>
          <w:rFonts w:ascii="Cambria" w:eastAsia="Cambria" w:hAnsi="Cambria" w:cs="Cambria"/>
        </w:rPr>
        <w:t xml:space="preserve"> </w:t>
      </w:r>
      <w:r w:rsidR="00D25439" w:rsidRPr="003D5556">
        <w:rPr>
          <w:rFonts w:ascii="Cambria" w:eastAsia="Cambria" w:hAnsi="Cambria" w:cs="Cambria"/>
        </w:rPr>
        <w:tab/>
        <w:t xml:space="preserve">          □ </w:t>
      </w:r>
      <w:proofErr w:type="gramStart"/>
      <w:r w:rsidR="00D25439" w:rsidRPr="003D5556">
        <w:rPr>
          <w:rFonts w:ascii="Cambria" w:eastAsia="Cambria" w:hAnsi="Cambria" w:cs="Cambria"/>
        </w:rPr>
        <w:t xml:space="preserve">is  </w:t>
      </w:r>
      <w:r w:rsidR="00D25439" w:rsidRPr="003D5556">
        <w:rPr>
          <w:rFonts w:ascii="Cambria" w:eastAsia="Cambria" w:hAnsi="Cambria" w:cs="Cambria"/>
        </w:rPr>
        <w:tab/>
      </w:r>
      <w:proofErr w:type="gramEnd"/>
      <w:r w:rsidR="00D25439" w:rsidRPr="003D5556">
        <w:rPr>
          <w:rFonts w:ascii="Cambria" w:eastAsia="Cambria" w:hAnsi="Cambria" w:cs="Cambria"/>
        </w:rPr>
        <w:t xml:space="preserve">                 □ is not</w:t>
      </w:r>
      <w:r w:rsidR="00D25439">
        <w:rPr>
          <w:rFonts w:ascii="Cambria" w:eastAsia="Cambria" w:hAnsi="Cambria" w:cs="Cambria"/>
        </w:rPr>
        <w:t xml:space="preserve">  </w:t>
      </w:r>
    </w:p>
    <w:p w14:paraId="0CDA30B6" w14:textId="3FB48323" w:rsidR="00CC20FD" w:rsidRDefault="00CC20FD" w:rsidP="00FA4109">
      <w:pPr>
        <w:spacing w:after="5" w:line="473" w:lineRule="auto"/>
        <w:ind w:left="576"/>
      </w:pPr>
      <w:r>
        <w:rPr>
          <w:rFonts w:ascii="Cambria" w:eastAsia="Cambria" w:hAnsi="Cambria" w:cs="Cambria"/>
        </w:rPr>
        <w:t xml:space="preserve">a </w:t>
      </w:r>
      <w:r w:rsidR="00760489">
        <w:rPr>
          <w:rFonts w:ascii="Cambria" w:eastAsia="Cambria" w:hAnsi="Cambria" w:cs="Cambria"/>
        </w:rPr>
        <w:t>property securing an FHA-insured Single Family mortgage.</w:t>
      </w:r>
      <w:r w:rsidR="000C0A6E">
        <w:rPr>
          <w:rFonts w:ascii="Cambria" w:eastAsia="Cambria" w:hAnsi="Cambria" w:cs="Cambria"/>
        </w:rPr>
        <w:t xml:space="preserve">  </w:t>
      </w:r>
    </w:p>
    <w:p w14:paraId="78429D58" w14:textId="293327B3" w:rsidR="00036660" w:rsidRDefault="00FA4109" w:rsidP="00FA4109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    </w:t>
      </w:r>
      <w:r w:rsidR="0020702C">
        <w:rPr>
          <w:rFonts w:ascii="Cambria" w:eastAsia="Cambria" w:hAnsi="Cambria" w:cs="Cambria"/>
          <w:b/>
          <w:bCs/>
        </w:rPr>
        <w:t>e</w:t>
      </w:r>
      <w:r w:rsidR="000C0A6E" w:rsidRPr="00FA4109">
        <w:rPr>
          <w:rFonts w:ascii="Cambria" w:eastAsia="Cambria" w:hAnsi="Cambria" w:cs="Cambria"/>
          <w:b/>
          <w:bCs/>
        </w:rPr>
        <w:t>.</w:t>
      </w:r>
      <w:r w:rsidR="000C0A6E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  </w:t>
      </w:r>
      <w:r w:rsidR="000C0A6E">
        <w:rPr>
          <w:rFonts w:ascii="Cambria" w:eastAsia="Cambria" w:hAnsi="Cambria" w:cs="Cambria"/>
        </w:rPr>
        <w:t>I verify that plaintiff (select the one that applies):</w:t>
      </w:r>
      <w:r>
        <w:rPr>
          <w:rFonts w:ascii="Cambria" w:eastAsia="Cambria" w:hAnsi="Cambria" w:cs="Cambria"/>
        </w:rPr>
        <w:t xml:space="preserve"> </w:t>
      </w:r>
      <w:r w:rsidR="000C0A6E">
        <w:rPr>
          <w:rFonts w:ascii="Cambria" w:eastAsia="Cambria" w:hAnsi="Cambria" w:cs="Cambria"/>
        </w:rPr>
        <w:tab/>
        <w:t xml:space="preserve">          </w:t>
      </w:r>
    </w:p>
    <w:p w14:paraId="5243B34F" w14:textId="6F26362E" w:rsidR="00036660" w:rsidRDefault="00036660" w:rsidP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</w:t>
      </w:r>
      <w:r w:rsidR="000C0A6E">
        <w:rPr>
          <w:rFonts w:ascii="Cambria" w:eastAsia="Cambria" w:hAnsi="Cambria" w:cs="Cambria"/>
        </w:rPr>
        <w:t xml:space="preserve">□ </w:t>
      </w:r>
      <w:r w:rsidR="000C0A6E" w:rsidRPr="00036660">
        <w:rPr>
          <w:rFonts w:ascii="Cambria" w:eastAsia="Cambria" w:hAnsi="Cambria" w:cs="Cambria"/>
          <w:b/>
          <w:bCs/>
        </w:rPr>
        <w:t>has</w:t>
      </w:r>
      <w:r w:rsidR="000C0A6E">
        <w:rPr>
          <w:rFonts w:ascii="Cambria" w:eastAsia="Cambria" w:hAnsi="Cambria" w:cs="Cambria"/>
        </w:rPr>
        <w:t xml:space="preserve"> provided the defendant with 30 days’ notice to vacate </w:t>
      </w:r>
      <w:r>
        <w:rPr>
          <w:rFonts w:ascii="Cambria" w:eastAsia="Cambria" w:hAnsi="Cambria" w:cs="Cambria"/>
        </w:rPr>
        <w:t xml:space="preserve">as required </w:t>
      </w:r>
      <w:r w:rsidR="000C0A6E">
        <w:rPr>
          <w:rFonts w:ascii="Cambria" w:eastAsia="Cambria" w:hAnsi="Cambria" w:cs="Cambria"/>
        </w:rPr>
        <w:t xml:space="preserve">under Section </w:t>
      </w:r>
      <w:r>
        <w:rPr>
          <w:rFonts w:ascii="Cambria" w:eastAsia="Cambria" w:hAnsi="Cambria" w:cs="Cambria"/>
        </w:rPr>
        <w:t xml:space="preserve">                                      </w:t>
      </w:r>
    </w:p>
    <w:p w14:paraId="2D2728A3" w14:textId="4572DC9C" w:rsidR="000C0A6E" w:rsidRDefault="00036660" w:rsidP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</w:t>
      </w:r>
      <w:r w:rsidR="000C0A6E">
        <w:rPr>
          <w:rFonts w:ascii="Cambria" w:eastAsia="Cambria" w:hAnsi="Cambria" w:cs="Cambria"/>
        </w:rPr>
        <w:t xml:space="preserve">4024(c) and 4023(e) of the CARES Act.  </w:t>
      </w:r>
    </w:p>
    <w:p w14:paraId="7883B33B" w14:textId="53E515E5" w:rsidR="00036660" w:rsidRDefault="00036660" w:rsidP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□ </w:t>
      </w:r>
      <w:r w:rsidRPr="00036660">
        <w:rPr>
          <w:rFonts w:ascii="Cambria" w:eastAsia="Cambria" w:hAnsi="Cambria" w:cs="Cambria"/>
          <w:b/>
          <w:bCs/>
        </w:rPr>
        <w:t>has not</w:t>
      </w:r>
      <w:r>
        <w:rPr>
          <w:rFonts w:ascii="Cambria" w:eastAsia="Cambria" w:hAnsi="Cambria" w:cs="Cambria"/>
        </w:rPr>
        <w:t xml:space="preserve"> provided the 30 days’ notice, because the property is not a “covered dwelling</w:t>
      </w:r>
      <w:r w:rsidR="00E02B10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 xml:space="preserve">”   </w:t>
      </w:r>
    </w:p>
    <w:p w14:paraId="1685E296" w14:textId="77777777" w:rsidR="005721EC" w:rsidRDefault="005721EC" w:rsidP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</w:p>
    <w:p w14:paraId="5BE961BB" w14:textId="1011A879" w:rsidR="00694D11" w:rsidRPr="009732EA" w:rsidRDefault="00694D11" w:rsidP="0003666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 w:rsidRPr="00694D11">
        <w:rPr>
          <w:rFonts w:ascii="Cambria" w:eastAsia="Cambria" w:hAnsi="Cambria" w:cs="Cambria"/>
          <w:b/>
          <w:bCs/>
        </w:rPr>
        <w:t xml:space="preserve">    </w:t>
      </w:r>
      <w:r w:rsidR="0020702C">
        <w:rPr>
          <w:rFonts w:ascii="Cambria" w:eastAsia="Cambria" w:hAnsi="Cambria" w:cs="Cambria"/>
          <w:b/>
          <w:bCs/>
        </w:rPr>
        <w:t>f</w:t>
      </w:r>
      <w:r w:rsidRPr="009732EA">
        <w:rPr>
          <w:rFonts w:ascii="Cambria" w:eastAsia="Cambria" w:hAnsi="Cambria" w:cs="Cambria"/>
          <w:b/>
          <w:bCs/>
        </w:rPr>
        <w:t xml:space="preserve">.  </w:t>
      </w:r>
      <w:r w:rsidRPr="009732EA">
        <w:rPr>
          <w:rFonts w:ascii="Cambria" w:eastAsia="Cambria" w:hAnsi="Cambria" w:cs="Cambria"/>
        </w:rPr>
        <w:t xml:space="preserve"> </w:t>
      </w:r>
      <w:r w:rsidR="005721EC" w:rsidRPr="009732EA">
        <w:rPr>
          <w:rFonts w:ascii="Cambria" w:eastAsia="Cambria" w:hAnsi="Cambria" w:cs="Cambria"/>
        </w:rPr>
        <w:t>I</w:t>
      </w:r>
      <w:r w:rsidR="005721EC" w:rsidRPr="009732EA">
        <w:rPr>
          <w:rFonts w:ascii="Cambria" w:eastAsia="Cambria" w:hAnsi="Cambria" w:cs="Cambria"/>
          <w:b/>
          <w:bCs/>
        </w:rPr>
        <w:t xml:space="preserve"> </w:t>
      </w:r>
      <w:r w:rsidR="005721EC" w:rsidRPr="009732EA">
        <w:rPr>
          <w:rFonts w:ascii="Cambria" w:eastAsia="Cambria" w:hAnsi="Cambria" w:cs="Cambria"/>
        </w:rPr>
        <w:t xml:space="preserve">certify that the </w:t>
      </w:r>
      <w:r w:rsidR="007B1AD5" w:rsidRPr="009732EA">
        <w:rPr>
          <w:rFonts w:ascii="Cambria" w:eastAsia="Cambria" w:hAnsi="Cambria" w:cs="Cambria"/>
        </w:rPr>
        <w:t>plaintiff</w:t>
      </w:r>
      <w:r w:rsidR="007B1AD5" w:rsidRPr="009732EA">
        <w:rPr>
          <w:rFonts w:ascii="Cambria" w:eastAsia="Cambria" w:hAnsi="Cambria" w:cs="Cambria"/>
          <w:b/>
          <w:bCs/>
        </w:rPr>
        <w:t>:</w:t>
      </w:r>
      <w:r w:rsidR="005721EC" w:rsidRPr="009732EA">
        <w:rPr>
          <w:rFonts w:ascii="Cambria" w:eastAsia="Cambria" w:hAnsi="Cambria" w:cs="Cambria"/>
          <w:b/>
          <w:bCs/>
        </w:rPr>
        <w:t xml:space="preserve">           </w:t>
      </w:r>
      <w:r w:rsidR="005721EC" w:rsidRPr="009732EA">
        <w:rPr>
          <w:rFonts w:ascii="Cambria" w:eastAsia="Cambria" w:hAnsi="Cambria" w:cs="Cambria"/>
        </w:rPr>
        <w:t xml:space="preserve">                                                  □ </w:t>
      </w:r>
      <w:r w:rsidR="007B1AD5" w:rsidRPr="009732EA">
        <w:rPr>
          <w:rFonts w:ascii="Cambria" w:eastAsia="Cambria" w:hAnsi="Cambria" w:cs="Cambria"/>
        </w:rPr>
        <w:t xml:space="preserve">has </w:t>
      </w:r>
      <w:r w:rsidR="007B1AD5" w:rsidRPr="009732EA">
        <w:rPr>
          <w:rFonts w:ascii="Cambria" w:eastAsia="Cambria" w:hAnsi="Cambria" w:cs="Cambria"/>
        </w:rPr>
        <w:tab/>
      </w:r>
      <w:r w:rsidR="005721EC" w:rsidRPr="009732EA">
        <w:rPr>
          <w:rFonts w:ascii="Cambria" w:eastAsia="Cambria" w:hAnsi="Cambria" w:cs="Cambria"/>
        </w:rPr>
        <w:t xml:space="preserve">                 □ has not  </w:t>
      </w:r>
    </w:p>
    <w:p w14:paraId="75A30F44" w14:textId="3CBDE1DE" w:rsidR="005721EC" w:rsidRDefault="005721EC" w:rsidP="005721EC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ind w:left="540" w:hanging="530"/>
        <w:rPr>
          <w:rFonts w:ascii="Cambria" w:eastAsia="Cambria" w:hAnsi="Cambria" w:cs="Cambria"/>
          <w:i/>
          <w:iCs/>
        </w:rPr>
      </w:pPr>
      <w:r w:rsidRPr="009732EA">
        <w:rPr>
          <w:rFonts w:ascii="Cambria" w:eastAsia="Cambria" w:hAnsi="Cambria" w:cs="Cambria"/>
        </w:rPr>
        <w:t xml:space="preserve">           received a CDC Sworn Declaration from the tenant stating that they are a “covered </w:t>
      </w:r>
      <w:r w:rsidR="007B1AD5" w:rsidRPr="009732EA">
        <w:rPr>
          <w:rFonts w:ascii="Cambria" w:eastAsia="Cambria" w:hAnsi="Cambria" w:cs="Cambria"/>
        </w:rPr>
        <w:t xml:space="preserve">person”  </w:t>
      </w:r>
      <w:r w:rsidRPr="009732EA">
        <w:rPr>
          <w:rFonts w:ascii="Cambria" w:eastAsia="Cambria" w:hAnsi="Cambria" w:cs="Cambria"/>
        </w:rPr>
        <w:t xml:space="preserve">           under the CDC issued Federal Eviction Moratorium Order. </w:t>
      </w:r>
      <w:r w:rsidRPr="009732EA">
        <w:rPr>
          <w:rFonts w:ascii="Cambria" w:eastAsia="Cambria" w:hAnsi="Cambria" w:cs="Cambria"/>
          <w:i/>
          <w:iCs/>
        </w:rPr>
        <w:t xml:space="preserve">Any landlord proceeding with a nonpayment eviction </w:t>
      </w:r>
      <w:r w:rsidR="00006335" w:rsidRPr="009732EA">
        <w:rPr>
          <w:rFonts w:ascii="Cambria" w:eastAsia="Cambria" w:hAnsi="Cambria" w:cs="Cambria"/>
          <w:i/>
          <w:iCs/>
        </w:rPr>
        <w:t>of</w:t>
      </w:r>
      <w:r w:rsidR="009732EA" w:rsidRPr="009732EA">
        <w:rPr>
          <w:rFonts w:ascii="Cambria" w:eastAsia="Cambria" w:hAnsi="Cambria" w:cs="Cambria"/>
          <w:i/>
          <w:iCs/>
        </w:rPr>
        <w:t xml:space="preserve"> a</w:t>
      </w:r>
      <w:r w:rsidR="00006335" w:rsidRPr="009732EA">
        <w:rPr>
          <w:rFonts w:ascii="Cambria" w:eastAsia="Cambria" w:hAnsi="Cambria" w:cs="Cambria"/>
          <w:i/>
          <w:iCs/>
        </w:rPr>
        <w:t xml:space="preserve"> “</w:t>
      </w:r>
      <w:r w:rsidRPr="009732EA">
        <w:rPr>
          <w:rFonts w:ascii="Cambria" w:eastAsia="Cambria" w:hAnsi="Cambria" w:cs="Cambria"/>
          <w:i/>
          <w:iCs/>
        </w:rPr>
        <w:t>covered person” despite receiving a Declaration can be fined up to</w:t>
      </w:r>
      <w:r w:rsidR="00006335" w:rsidRPr="009732EA">
        <w:rPr>
          <w:rFonts w:ascii="Cambria" w:eastAsia="Cambria" w:hAnsi="Cambria" w:cs="Cambria"/>
          <w:i/>
          <w:iCs/>
        </w:rPr>
        <w:t xml:space="preserve"> </w:t>
      </w:r>
      <w:r w:rsidRPr="009732EA">
        <w:rPr>
          <w:rFonts w:ascii="Cambria" w:eastAsia="Cambria" w:hAnsi="Cambria" w:cs="Cambria"/>
          <w:i/>
          <w:iCs/>
        </w:rPr>
        <w:t>$100,000 under federal law</w:t>
      </w:r>
      <w:r w:rsidR="0020702C">
        <w:rPr>
          <w:rFonts w:ascii="Cambria" w:eastAsia="Cambria" w:hAnsi="Cambria" w:cs="Cambria"/>
          <w:i/>
          <w:iCs/>
        </w:rPr>
        <w:t>, with enhanced penalties, including jail, if a death occurs.</w:t>
      </w:r>
    </w:p>
    <w:p w14:paraId="5B8EDF75" w14:textId="20AD5E25" w:rsidR="0020702C" w:rsidRPr="0020702C" w:rsidRDefault="0020702C" w:rsidP="005721EC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ind w:left="540" w:hanging="530"/>
        <w:rPr>
          <w:rFonts w:ascii="Cambria" w:eastAsia="Cambria" w:hAnsi="Cambria" w:cs="Cambria"/>
          <w:b/>
          <w:bCs/>
        </w:rPr>
      </w:pPr>
    </w:p>
    <w:p w14:paraId="7E0DF753" w14:textId="314ECB3A" w:rsidR="00FA4109" w:rsidRDefault="00036660" w:rsidP="00E02B1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</w:t>
      </w:r>
    </w:p>
    <w:p w14:paraId="7AD79103" w14:textId="77777777" w:rsidR="00D00CB8" w:rsidRDefault="002C79DE">
      <w:pPr>
        <w:spacing w:after="186" w:line="251" w:lineRule="auto"/>
        <w:ind w:left="10" w:hanging="10"/>
      </w:pPr>
      <w:r w:rsidRPr="00036660">
        <w:rPr>
          <w:rFonts w:ascii="Cambria" w:eastAsia="Cambria" w:hAnsi="Cambria" w:cs="Cambria"/>
          <w:b/>
          <w:bCs/>
        </w:rP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  <w:b/>
        </w:rPr>
        <w:t>Declaration or Notary</w:t>
      </w:r>
      <w:r>
        <w:rPr>
          <w:rFonts w:ascii="Cambria" w:eastAsia="Cambria" w:hAnsi="Cambria" w:cs="Cambria"/>
        </w:rPr>
        <w:t xml:space="preserve">: Complete only one of the two following sections: </w:t>
      </w:r>
    </w:p>
    <w:p w14:paraId="6E283F10" w14:textId="0AE3F8B3" w:rsidR="00036660" w:rsidRDefault="002C79DE" w:rsidP="00036660">
      <w:pPr>
        <w:spacing w:after="4" w:line="252" w:lineRule="auto"/>
        <w:ind w:left="288"/>
        <w:rPr>
          <w:rFonts w:ascii="Cambria" w:eastAsia="Cambria" w:hAnsi="Cambria" w:cs="Cambria"/>
        </w:rPr>
      </w:pPr>
      <w:r w:rsidRPr="00036660">
        <w:rPr>
          <w:rFonts w:ascii="Cambria" w:eastAsia="Cambria" w:hAnsi="Cambria" w:cs="Cambria"/>
          <w:b/>
          <w:bCs/>
        </w:rPr>
        <w:t>a.</w:t>
      </w:r>
      <w:r>
        <w:rPr>
          <w:rFonts w:ascii="Arial" w:eastAsia="Arial" w:hAnsi="Arial" w:cs="Arial"/>
        </w:rPr>
        <w:t xml:space="preserve"> </w:t>
      </w:r>
      <w:r w:rsidR="00036660">
        <w:rPr>
          <w:rFonts w:ascii="Arial" w:eastAsia="Arial" w:hAnsi="Arial" w:cs="Arial"/>
        </w:rPr>
        <w:t xml:space="preserve"> </w:t>
      </w:r>
      <w:r w:rsidRPr="00036660">
        <w:rPr>
          <w:rFonts w:ascii="Cambria" w:eastAsia="Cambria" w:hAnsi="Cambria" w:cs="Cambria"/>
          <w:b/>
          <w:bCs/>
          <w:u w:val="single" w:color="000000"/>
        </w:rPr>
        <w:t>Declaration</w:t>
      </w:r>
      <w:r>
        <w:rPr>
          <w:rFonts w:ascii="Cambria" w:eastAsia="Cambria" w:hAnsi="Cambria" w:cs="Cambria"/>
        </w:rPr>
        <w:t>:  I declare under penalty of perjury that everything in this verification is true</w:t>
      </w:r>
      <w:r w:rsidR="00036660">
        <w:rPr>
          <w:rFonts w:ascii="Cambria" w:eastAsia="Cambria" w:hAnsi="Cambria" w:cs="Cambria"/>
        </w:rPr>
        <w:t xml:space="preserve"> </w:t>
      </w:r>
    </w:p>
    <w:p w14:paraId="34A002E9" w14:textId="48D6A943" w:rsidR="00D00CB8" w:rsidRDefault="002C79DE" w:rsidP="00036660">
      <w:pPr>
        <w:spacing w:after="4" w:line="252" w:lineRule="auto"/>
        <w:ind w:left="576"/>
      </w:pPr>
      <w:r>
        <w:rPr>
          <w:rFonts w:ascii="Cambria" w:eastAsia="Cambria" w:hAnsi="Cambria" w:cs="Cambria"/>
        </w:rPr>
        <w:t>and correct. My name</w:t>
      </w:r>
      <w:r w:rsidR="00036660">
        <w:rPr>
          <w:rFonts w:ascii="Cambria" w:eastAsia="Cambria" w:hAnsi="Cambria" w:cs="Cambria"/>
        </w:rPr>
        <w:t xml:space="preserve"> is </w:t>
      </w:r>
      <w:r>
        <w:rPr>
          <w:rFonts w:ascii="Cambria" w:eastAsia="Cambria" w:hAnsi="Cambria" w:cs="Cambria"/>
        </w:rPr>
        <w:t xml:space="preserve">:__________________________________________________________________________ </w:t>
      </w:r>
    </w:p>
    <w:p w14:paraId="3767166F" w14:textId="57C77978" w:rsidR="00036660" w:rsidRDefault="00E02B10" w:rsidP="00036660">
      <w:pPr>
        <w:spacing w:after="4" w:line="252" w:lineRule="auto"/>
        <w:ind w:left="2160" w:firstLine="7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 xml:space="preserve">   </w:t>
      </w:r>
      <w:r w:rsidR="002C79DE">
        <w:rPr>
          <w:rFonts w:ascii="Cambria" w:eastAsia="Cambria" w:hAnsi="Cambria" w:cs="Cambria"/>
          <w:i/>
          <w:sz w:val="18"/>
        </w:rPr>
        <w:t xml:space="preserve">First </w:t>
      </w:r>
      <w:r w:rsidR="002C79DE">
        <w:rPr>
          <w:rFonts w:ascii="Cambria" w:eastAsia="Cambria" w:hAnsi="Cambria" w:cs="Cambria"/>
          <w:i/>
          <w:sz w:val="18"/>
        </w:rPr>
        <w:tab/>
        <w:t xml:space="preserve"> </w:t>
      </w:r>
      <w:r w:rsidR="002C79DE">
        <w:rPr>
          <w:rFonts w:ascii="Cambria" w:eastAsia="Cambria" w:hAnsi="Cambria" w:cs="Cambria"/>
          <w:i/>
          <w:sz w:val="18"/>
        </w:rPr>
        <w:tab/>
        <w:t xml:space="preserve"> </w:t>
      </w:r>
      <w:r w:rsidR="002C79DE">
        <w:rPr>
          <w:rFonts w:ascii="Cambria" w:eastAsia="Cambria" w:hAnsi="Cambria" w:cs="Cambria"/>
          <w:i/>
          <w:sz w:val="18"/>
        </w:rPr>
        <w:tab/>
        <w:t xml:space="preserve">Middle </w:t>
      </w:r>
      <w:proofErr w:type="gramStart"/>
      <w:r w:rsidR="002C79DE">
        <w:rPr>
          <w:rFonts w:ascii="Cambria" w:eastAsia="Cambria" w:hAnsi="Cambria" w:cs="Cambria"/>
          <w:i/>
          <w:sz w:val="18"/>
        </w:rPr>
        <w:tab/>
        <w:t xml:space="preserve">  </w:t>
      </w:r>
      <w:r w:rsidR="002C79DE">
        <w:rPr>
          <w:rFonts w:ascii="Cambria" w:eastAsia="Cambria" w:hAnsi="Cambria" w:cs="Cambria"/>
          <w:i/>
          <w:sz w:val="18"/>
        </w:rPr>
        <w:tab/>
      </w:r>
      <w:proofErr w:type="gramEnd"/>
      <w:r w:rsidR="00036660">
        <w:rPr>
          <w:rFonts w:ascii="Cambria" w:eastAsia="Cambria" w:hAnsi="Cambria" w:cs="Cambria"/>
          <w:i/>
          <w:sz w:val="18"/>
        </w:rPr>
        <w:t xml:space="preserve">   </w:t>
      </w:r>
      <w:r w:rsidR="00036660">
        <w:rPr>
          <w:rFonts w:ascii="Cambria" w:eastAsia="Cambria" w:hAnsi="Cambria" w:cs="Cambria"/>
          <w:i/>
          <w:sz w:val="18"/>
        </w:rPr>
        <w:tab/>
        <w:t xml:space="preserve">    </w:t>
      </w:r>
      <w:r w:rsidR="00036660">
        <w:rPr>
          <w:rFonts w:ascii="Cambria" w:eastAsia="Cambria" w:hAnsi="Cambria" w:cs="Cambria"/>
          <w:i/>
          <w:sz w:val="18"/>
        </w:rPr>
        <w:tab/>
        <w:t xml:space="preserve"> </w:t>
      </w:r>
      <w:r w:rsidR="002C79DE">
        <w:rPr>
          <w:rFonts w:ascii="Cambria" w:eastAsia="Cambria" w:hAnsi="Cambria" w:cs="Cambria"/>
          <w:i/>
          <w:sz w:val="18"/>
        </w:rPr>
        <w:t xml:space="preserve">Last </w:t>
      </w:r>
      <w:r w:rsidR="00036660">
        <w:rPr>
          <w:rFonts w:ascii="Cambria" w:eastAsia="Cambria" w:hAnsi="Cambria" w:cs="Cambria"/>
          <w:i/>
          <w:sz w:val="18"/>
        </w:rPr>
        <w:t xml:space="preserve">                                                           </w:t>
      </w:r>
    </w:p>
    <w:p w14:paraId="799C7377" w14:textId="30E19C61" w:rsidR="00D00CB8" w:rsidRDefault="002C79DE" w:rsidP="00036660">
      <w:pPr>
        <w:spacing w:after="4" w:line="252" w:lineRule="auto"/>
        <w:ind w:left="576" w:right="1512"/>
      </w:pPr>
      <w:r>
        <w:rPr>
          <w:rFonts w:ascii="Cambria" w:eastAsia="Cambria" w:hAnsi="Cambria" w:cs="Cambria"/>
        </w:rPr>
        <w:t xml:space="preserve">My birthdate is: </w:t>
      </w:r>
      <w:r>
        <w:rPr>
          <w:rFonts w:ascii="Cambria" w:eastAsia="Cambria" w:hAnsi="Cambria" w:cs="Cambria"/>
        </w:rPr>
        <w:tab/>
      </w:r>
      <w:r w:rsidR="00E02B10">
        <w:rPr>
          <w:rFonts w:ascii="Cambria" w:eastAsia="Cambria" w:hAnsi="Cambria" w:cs="Cambria"/>
        </w:rPr>
        <w:t>_______/______/_________</w:t>
      </w:r>
      <w:r>
        <w:rPr>
          <w:rFonts w:ascii="Cambria" w:eastAsia="Cambria" w:hAnsi="Cambria" w:cs="Cambria"/>
        </w:rPr>
        <w:t xml:space="preserve"> </w:t>
      </w:r>
      <w:r w:rsidR="00E02B10">
        <w:rPr>
          <w:rFonts w:ascii="Cambria" w:eastAsia="Cambria" w:hAnsi="Cambria" w:cs="Cambria"/>
        </w:rPr>
        <w:t xml:space="preserve"> </w:t>
      </w:r>
      <w:r w:rsidR="00E02B10">
        <w:rPr>
          <w:rFonts w:ascii="Cambria" w:eastAsia="Cambria" w:hAnsi="Cambria" w:cs="Cambria"/>
        </w:rPr>
        <w:tab/>
      </w:r>
      <w:r w:rsidR="00E02B10">
        <w:rPr>
          <w:rFonts w:ascii="Cambria" w:eastAsia="Cambria" w:hAnsi="Cambria" w:cs="Cambria"/>
        </w:rPr>
        <w:tab/>
      </w:r>
      <w:r w:rsidR="00E02B10">
        <w:rPr>
          <w:rFonts w:ascii="Cambria" w:eastAsia="Cambria" w:hAnsi="Cambria" w:cs="Cambria"/>
        </w:rPr>
        <w:tab/>
      </w:r>
      <w:r w:rsidR="00E02B10">
        <w:rPr>
          <w:rFonts w:ascii="Cambria" w:eastAsia="Cambria" w:hAnsi="Cambria" w:cs="Cambria"/>
        </w:rPr>
        <w:tab/>
      </w:r>
    </w:p>
    <w:p w14:paraId="4657925B" w14:textId="4A283C4A" w:rsidR="00036660" w:rsidRDefault="002C79DE" w:rsidP="00E02B10">
      <w:pPr>
        <w:spacing w:after="16"/>
        <w:ind w:left="1440" w:right="4165" w:firstLine="7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 xml:space="preserve">Month   </w:t>
      </w:r>
      <w:r w:rsidR="00E02B10">
        <w:rPr>
          <w:rFonts w:ascii="Cambria" w:eastAsia="Cambria" w:hAnsi="Cambria" w:cs="Cambria"/>
          <w:i/>
          <w:sz w:val="18"/>
        </w:rPr>
        <w:t xml:space="preserve">   </w:t>
      </w:r>
      <w:r>
        <w:rPr>
          <w:rFonts w:ascii="Cambria" w:eastAsia="Cambria" w:hAnsi="Cambria" w:cs="Cambria"/>
          <w:i/>
          <w:sz w:val="18"/>
        </w:rPr>
        <w:t xml:space="preserve">Day      Year </w:t>
      </w:r>
    </w:p>
    <w:p w14:paraId="0DA8A663" w14:textId="77777777" w:rsidR="00E02B10" w:rsidRDefault="00E02B10" w:rsidP="00E02B10">
      <w:pPr>
        <w:spacing w:after="4" w:line="251" w:lineRule="auto"/>
        <w:ind w:left="576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My address is:</w:t>
      </w:r>
    </w:p>
    <w:p w14:paraId="532A9A61" w14:textId="6AE927CC" w:rsidR="00D00CB8" w:rsidRDefault="002C79DE" w:rsidP="00E02B10">
      <w:pPr>
        <w:spacing w:after="4" w:line="251" w:lineRule="auto"/>
        <w:ind w:left="576" w:hanging="10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 </w:t>
      </w:r>
    </w:p>
    <w:p w14:paraId="24716617" w14:textId="1ECD45C6" w:rsidR="00D00CB8" w:rsidRPr="00E02B10" w:rsidRDefault="002C79DE" w:rsidP="00E02B10">
      <w:pPr>
        <w:tabs>
          <w:tab w:val="center" w:pos="2063"/>
          <w:tab w:val="center" w:pos="4320"/>
          <w:tab w:val="center" w:pos="5196"/>
          <w:tab w:val="center" w:pos="5760"/>
          <w:tab w:val="center" w:pos="6767"/>
          <w:tab w:val="center" w:pos="8133"/>
          <w:tab w:val="center" w:pos="8766"/>
        </w:tabs>
        <w:spacing w:after="34"/>
        <w:ind w:left="576"/>
        <w:rPr>
          <w:rFonts w:ascii="Cambria" w:hAnsi="Cambria"/>
        </w:rPr>
      </w:pPr>
      <w:r w:rsidRPr="00E02B10">
        <w:rPr>
          <w:rFonts w:ascii="Cambria" w:hAnsi="Cambria"/>
          <w:i/>
          <w:sz w:val="20"/>
        </w:rPr>
        <w:t xml:space="preserve">Street Address &amp; Unit No. (if </w:t>
      </w:r>
      <w:proofErr w:type="gramStart"/>
      <w:r w:rsidRPr="00E02B10">
        <w:rPr>
          <w:rFonts w:ascii="Cambria" w:hAnsi="Cambria"/>
          <w:i/>
          <w:sz w:val="20"/>
        </w:rPr>
        <w:t xml:space="preserve">any)   </w:t>
      </w:r>
      <w:proofErr w:type="gramEnd"/>
      <w:r w:rsidRPr="00E02B10">
        <w:rPr>
          <w:rFonts w:ascii="Cambria" w:hAnsi="Cambria"/>
          <w:i/>
          <w:sz w:val="20"/>
        </w:rPr>
        <w:tab/>
        <w:t xml:space="preserve"> </w:t>
      </w:r>
      <w:r w:rsidRPr="00E02B10">
        <w:rPr>
          <w:rFonts w:ascii="Cambria" w:hAnsi="Cambria"/>
          <w:i/>
          <w:sz w:val="20"/>
        </w:rPr>
        <w:tab/>
        <w:t xml:space="preserve">City  </w:t>
      </w:r>
      <w:r w:rsidRPr="00E02B10">
        <w:rPr>
          <w:rFonts w:ascii="Cambria" w:hAnsi="Cambria"/>
          <w:i/>
          <w:sz w:val="20"/>
        </w:rPr>
        <w:tab/>
        <w:t xml:space="preserve"> </w:t>
      </w:r>
      <w:r w:rsidRPr="00E02B10">
        <w:rPr>
          <w:rFonts w:ascii="Cambria" w:hAnsi="Cambria"/>
          <w:i/>
          <w:sz w:val="20"/>
        </w:rPr>
        <w:tab/>
        <w:t xml:space="preserve">County  </w:t>
      </w:r>
      <w:r w:rsidRPr="00E02B10">
        <w:rPr>
          <w:rFonts w:ascii="Cambria" w:hAnsi="Cambria"/>
          <w:i/>
          <w:sz w:val="20"/>
        </w:rPr>
        <w:tab/>
        <w:t xml:space="preserve">State  </w:t>
      </w:r>
      <w:r w:rsidRPr="00E02B10">
        <w:rPr>
          <w:rFonts w:ascii="Cambria" w:hAnsi="Cambria"/>
          <w:i/>
          <w:sz w:val="20"/>
        </w:rPr>
        <w:tab/>
        <w:t xml:space="preserve">ZIP </w:t>
      </w:r>
    </w:p>
    <w:p w14:paraId="486E7B0E" w14:textId="1A03DF63" w:rsidR="00D00CB8" w:rsidRDefault="002C79DE" w:rsidP="00E02B10">
      <w:pPr>
        <w:spacing w:after="29"/>
        <w:ind w:left="576"/>
      </w:pPr>
      <w:r>
        <w:rPr>
          <w:rFonts w:ascii="Cambria" w:eastAsia="Cambria" w:hAnsi="Cambria" w:cs="Cambria"/>
        </w:rPr>
        <w:t xml:space="preserve">Signed on </w:t>
      </w:r>
      <w:r w:rsidR="00E02B10">
        <w:rPr>
          <w:rFonts w:ascii="Cambria" w:eastAsia="Cambria" w:hAnsi="Cambria" w:cs="Cambria"/>
        </w:rPr>
        <w:t xml:space="preserve"> __________</w:t>
      </w:r>
      <w:r>
        <w:rPr>
          <w:rFonts w:ascii="Cambria" w:eastAsia="Cambria" w:hAnsi="Cambria" w:cs="Cambria"/>
        </w:rPr>
        <w:t>/</w:t>
      </w:r>
      <w:r w:rsidR="00E02B10">
        <w:rPr>
          <w:rFonts w:ascii="Cambria" w:eastAsia="Cambria" w:hAnsi="Cambria" w:cs="Cambria"/>
        </w:rPr>
        <w:t>______</w:t>
      </w:r>
      <w:r>
        <w:rPr>
          <w:rFonts w:ascii="Cambria" w:eastAsia="Cambria" w:hAnsi="Cambria" w:cs="Cambria"/>
        </w:rPr>
        <w:t>/</w:t>
      </w:r>
      <w:r w:rsidR="00E02B10">
        <w:rPr>
          <w:rFonts w:ascii="Cambria" w:eastAsia="Cambria" w:hAnsi="Cambria" w:cs="Cambria"/>
        </w:rPr>
        <w:t xml:space="preserve">__________ </w:t>
      </w:r>
      <w:r>
        <w:rPr>
          <w:rFonts w:ascii="Cambria" w:eastAsia="Cambria" w:hAnsi="Cambria" w:cs="Cambria"/>
        </w:rPr>
        <w:t xml:space="preserve"> in ______________</w:t>
      </w:r>
      <w:r w:rsidR="00E02B10">
        <w:rPr>
          <w:rFonts w:ascii="Cambria" w:eastAsia="Cambria" w:hAnsi="Cambria" w:cs="Cambria"/>
        </w:rPr>
        <w:t>__________</w:t>
      </w:r>
      <w:r>
        <w:rPr>
          <w:rFonts w:ascii="Cambria" w:eastAsia="Cambria" w:hAnsi="Cambria" w:cs="Cambria"/>
        </w:rPr>
        <w:t>___________</w:t>
      </w:r>
      <w:r w:rsidR="00E02B10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County, Texas. </w:t>
      </w:r>
    </w:p>
    <w:p w14:paraId="51739F74" w14:textId="0766AB88" w:rsidR="00D00CB8" w:rsidRDefault="002C79DE">
      <w:pPr>
        <w:tabs>
          <w:tab w:val="center" w:pos="720"/>
          <w:tab w:val="center" w:pos="2460"/>
        </w:tabs>
        <w:spacing w:after="16"/>
        <w:ind w:left="-15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z w:val="18"/>
        </w:rPr>
        <w:tab/>
        <w:t xml:space="preserve"> </w:t>
      </w:r>
      <w:r>
        <w:rPr>
          <w:rFonts w:ascii="Cambria" w:eastAsia="Cambria" w:hAnsi="Cambria" w:cs="Cambria"/>
          <w:sz w:val="18"/>
        </w:rPr>
        <w:tab/>
        <w:t xml:space="preserve"> </w:t>
      </w:r>
      <w:r w:rsidR="00E02B10">
        <w:rPr>
          <w:rFonts w:ascii="Cambria" w:eastAsia="Cambria" w:hAnsi="Cambria" w:cs="Cambria"/>
          <w:sz w:val="18"/>
        </w:rPr>
        <w:t xml:space="preserve">    </w:t>
      </w:r>
      <w:r>
        <w:rPr>
          <w:rFonts w:ascii="Cambria" w:eastAsia="Cambria" w:hAnsi="Cambria" w:cs="Cambria"/>
          <w:sz w:val="18"/>
        </w:rPr>
        <w:t xml:space="preserve">   </w:t>
      </w:r>
      <w:r>
        <w:rPr>
          <w:rFonts w:ascii="Cambria" w:eastAsia="Cambria" w:hAnsi="Cambria" w:cs="Cambria"/>
          <w:i/>
          <w:sz w:val="18"/>
        </w:rPr>
        <w:t xml:space="preserve">Month         </w:t>
      </w:r>
      <w:r w:rsidR="00E02B10">
        <w:rPr>
          <w:rFonts w:ascii="Cambria" w:eastAsia="Cambria" w:hAnsi="Cambria" w:cs="Cambria"/>
          <w:i/>
          <w:sz w:val="18"/>
        </w:rPr>
        <w:t xml:space="preserve">    </w:t>
      </w:r>
      <w:r>
        <w:rPr>
          <w:rFonts w:ascii="Cambria" w:eastAsia="Cambria" w:hAnsi="Cambria" w:cs="Cambria"/>
          <w:i/>
          <w:sz w:val="18"/>
        </w:rPr>
        <w:t xml:space="preserve">Day          Year </w:t>
      </w:r>
    </w:p>
    <w:p w14:paraId="61EA0290" w14:textId="345DFA02" w:rsidR="00D00CB8" w:rsidRDefault="002C79DE" w:rsidP="00E02B10">
      <w:pPr>
        <w:spacing w:after="59"/>
      </w:pPr>
      <w:r>
        <w:rPr>
          <w:rFonts w:ascii="Cambria" w:eastAsia="Cambria" w:hAnsi="Cambria" w:cs="Cambria"/>
          <w:i/>
          <w:sz w:val="18"/>
        </w:rPr>
        <w:t xml:space="preserve"> 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</w:rPr>
        <w:tab/>
        <w:t xml:space="preserve"> </w:t>
      </w:r>
      <w:r>
        <w:rPr>
          <w:rFonts w:ascii="Cambria" w:eastAsia="Cambria" w:hAnsi="Cambria" w:cs="Cambria"/>
          <w:i/>
        </w:rPr>
        <w:tab/>
        <w:t xml:space="preserve"> </w:t>
      </w:r>
      <w:r>
        <w:rPr>
          <w:rFonts w:ascii="Cambria" w:eastAsia="Cambria" w:hAnsi="Cambria" w:cs="Cambria"/>
          <w:i/>
        </w:rPr>
        <w:tab/>
        <w:t xml:space="preserve"> </w:t>
      </w:r>
      <w:r>
        <w:rPr>
          <w:rFonts w:ascii="Cambria" w:eastAsia="Cambria" w:hAnsi="Cambria" w:cs="Cambria"/>
          <w:i/>
        </w:rPr>
        <w:tab/>
        <w:t xml:space="preserve"> </w:t>
      </w:r>
      <w:r>
        <w:rPr>
          <w:rFonts w:ascii="Cambria" w:eastAsia="Cambria" w:hAnsi="Cambria" w:cs="Cambria"/>
          <w:i/>
        </w:rPr>
        <w:tab/>
        <w:t xml:space="preserve"> 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____________________________________________________ </w:t>
      </w:r>
    </w:p>
    <w:p w14:paraId="69713689" w14:textId="76F6696C" w:rsidR="00D00CB8" w:rsidRDefault="002C79D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800"/>
        </w:tabs>
        <w:spacing w:after="0"/>
        <w:ind w:left="-14"/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</w:r>
      <w:r w:rsidR="00E02B10">
        <w:rPr>
          <w:rFonts w:ascii="Cambria" w:eastAsia="Cambria" w:hAnsi="Cambria" w:cs="Cambria"/>
          <w:b/>
        </w:rPr>
        <w:t xml:space="preserve">   </w:t>
      </w:r>
      <w:r>
        <w:rPr>
          <w:rFonts w:ascii="Cambria" w:eastAsia="Cambria" w:hAnsi="Cambria" w:cs="Cambria"/>
          <w:b/>
        </w:rPr>
        <w:t xml:space="preserve">Your Signature </w:t>
      </w:r>
    </w:p>
    <w:p w14:paraId="173A4981" w14:textId="680C15BE" w:rsidR="00D00CB8" w:rsidRDefault="002C79DE" w:rsidP="00E02B10">
      <w:pPr>
        <w:spacing w:after="16"/>
        <w:ind w:left="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OR </w:t>
      </w:r>
    </w:p>
    <w:p w14:paraId="32AB0C71" w14:textId="77777777" w:rsidR="00E02B10" w:rsidRDefault="00E02B10" w:rsidP="00E02B10">
      <w:pPr>
        <w:spacing w:after="16"/>
        <w:ind w:left="1"/>
        <w:rPr>
          <w:rFonts w:ascii="Cambria" w:eastAsia="Cambria" w:hAnsi="Cambria" w:cs="Cambria"/>
          <w:b/>
        </w:rPr>
      </w:pPr>
    </w:p>
    <w:p w14:paraId="3222A34B" w14:textId="77777777" w:rsidR="00D00CB8" w:rsidRDefault="002C79DE">
      <w:pPr>
        <w:spacing w:after="4" w:line="251" w:lineRule="auto"/>
        <w:ind w:left="720" w:hanging="360"/>
      </w:pPr>
      <w:r w:rsidRPr="00E02B10">
        <w:rPr>
          <w:rFonts w:ascii="Cambria" w:eastAsia="Cambria" w:hAnsi="Cambria" w:cs="Cambria"/>
          <w:b/>
          <w:bCs/>
        </w:rPr>
        <w:t>b.</w:t>
      </w:r>
      <w:r w:rsidRPr="00E02B10">
        <w:rPr>
          <w:rFonts w:ascii="Arial" w:eastAsia="Arial" w:hAnsi="Arial" w:cs="Arial"/>
          <w:b/>
          <w:bCs/>
        </w:rPr>
        <w:t xml:space="preserve"> </w:t>
      </w:r>
      <w:r w:rsidRPr="00E02B10">
        <w:rPr>
          <w:rFonts w:ascii="Cambria" w:eastAsia="Cambria" w:hAnsi="Cambria" w:cs="Cambria"/>
          <w:b/>
          <w:bCs/>
          <w:u w:val="single" w:color="000000"/>
        </w:rPr>
        <w:t>Notary</w:t>
      </w:r>
      <w:r w:rsidRPr="00E02B10">
        <w:rPr>
          <w:rFonts w:ascii="Cambria" w:eastAsia="Cambria" w:hAnsi="Cambria" w:cs="Cambria"/>
          <w:b/>
          <w:bCs/>
        </w:rPr>
        <w:t>:</w:t>
      </w:r>
      <w:r>
        <w:rPr>
          <w:rFonts w:ascii="Cambria" w:eastAsia="Cambria" w:hAnsi="Cambria" w:cs="Cambria"/>
        </w:rPr>
        <w:t xml:space="preserve">  I declare under penalty of perjury that everything in this verification is true and correct </w:t>
      </w:r>
    </w:p>
    <w:p w14:paraId="75DF4E62" w14:textId="77777777" w:rsidR="00D00CB8" w:rsidRDefault="002C79DE">
      <w:pPr>
        <w:spacing w:after="0"/>
        <w:ind w:left="720"/>
      </w:pPr>
      <w:r>
        <w:rPr>
          <w:rFonts w:ascii="Cambria" w:eastAsia="Cambria" w:hAnsi="Cambria" w:cs="Cambria"/>
        </w:rPr>
        <w:t xml:space="preserve"> </w:t>
      </w:r>
    </w:p>
    <w:p w14:paraId="12CEF326" w14:textId="77777777" w:rsidR="00D00CB8" w:rsidRDefault="002C79DE">
      <w:pPr>
        <w:tabs>
          <w:tab w:val="center" w:pos="2598"/>
          <w:tab w:val="right" w:pos="9366"/>
        </w:tabs>
        <w:spacing w:after="37" w:line="251" w:lineRule="auto"/>
      </w:pPr>
      <w:r>
        <w:tab/>
      </w:r>
      <w:r>
        <w:rPr>
          <w:rFonts w:ascii="Cambria" w:eastAsia="Cambria" w:hAnsi="Cambria" w:cs="Cambria"/>
        </w:rPr>
        <w:t xml:space="preserve">______________________________________________ </w:t>
      </w:r>
      <w:r>
        <w:rPr>
          <w:rFonts w:ascii="Cambria" w:eastAsia="Cambria" w:hAnsi="Cambria" w:cs="Cambria"/>
        </w:rPr>
        <w:tab/>
        <w:t xml:space="preserve">____________________________________________________ </w:t>
      </w:r>
    </w:p>
    <w:p w14:paraId="2852C1DD" w14:textId="1F2C1FAE" w:rsidR="00D00CB8" w:rsidRDefault="002C79DE">
      <w:pPr>
        <w:tabs>
          <w:tab w:val="center" w:pos="1623"/>
          <w:tab w:val="center" w:pos="2880"/>
          <w:tab w:val="center" w:pos="3600"/>
          <w:tab w:val="center" w:pos="4320"/>
          <w:tab w:val="center" w:pos="7039"/>
        </w:tabs>
        <w:spacing w:after="10" w:line="248" w:lineRule="auto"/>
      </w:pP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  <w:t xml:space="preserve">Your Printed Name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</w:r>
      <w:r w:rsidR="00E02B10"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b/>
        </w:rPr>
        <w:t>Your Signature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</w:rPr>
        <w:t xml:space="preserve">(sign only before a notary) </w:t>
      </w:r>
    </w:p>
    <w:p w14:paraId="09E3F296" w14:textId="77777777" w:rsidR="00D00CB8" w:rsidRDefault="002C79DE">
      <w:pPr>
        <w:spacing w:after="11"/>
      </w:pPr>
      <w:r>
        <w:rPr>
          <w:rFonts w:ascii="Cambria" w:eastAsia="Cambria" w:hAnsi="Cambria" w:cs="Cambria"/>
        </w:rPr>
        <w:t xml:space="preserve"> </w:t>
      </w:r>
    </w:p>
    <w:p w14:paraId="08DE19EB" w14:textId="77777777" w:rsidR="00D00CB8" w:rsidRDefault="002C79DE">
      <w:pPr>
        <w:spacing w:after="4" w:line="251" w:lineRule="auto"/>
        <w:ind w:left="715" w:hanging="10"/>
      </w:pPr>
      <w:r>
        <w:rPr>
          <w:rFonts w:ascii="Cambria" w:eastAsia="Cambria" w:hAnsi="Cambria" w:cs="Cambria"/>
        </w:rPr>
        <w:t xml:space="preserve">Sworn to and subscribed before me this ____________ day of _____________________, 20_______.  </w:t>
      </w:r>
    </w:p>
    <w:p w14:paraId="4B951367" w14:textId="77777777" w:rsidR="00D00CB8" w:rsidRDefault="002C79DE">
      <w:pPr>
        <w:spacing w:after="16"/>
        <w:ind w:left="720"/>
      </w:pPr>
      <w:r>
        <w:rPr>
          <w:rFonts w:ascii="Cambria" w:eastAsia="Cambria" w:hAnsi="Cambria" w:cs="Cambria"/>
        </w:rPr>
        <w:t xml:space="preserve"> </w:t>
      </w:r>
    </w:p>
    <w:p w14:paraId="311637C0" w14:textId="77777777" w:rsidR="00D00CB8" w:rsidRDefault="002C79DE">
      <w:pPr>
        <w:spacing w:after="16"/>
        <w:ind w:left="720"/>
      </w:pPr>
      <w:r>
        <w:rPr>
          <w:rFonts w:ascii="Cambria" w:eastAsia="Cambria" w:hAnsi="Cambria" w:cs="Cambria"/>
        </w:rPr>
        <w:t xml:space="preserve"> </w:t>
      </w:r>
    </w:p>
    <w:p w14:paraId="3C6598B7" w14:textId="77777777" w:rsidR="00D00CB8" w:rsidRDefault="002C79DE">
      <w:pPr>
        <w:spacing w:after="4" w:line="251" w:lineRule="auto"/>
        <w:ind w:left="715" w:hanging="10"/>
      </w:pPr>
      <w:r>
        <w:rPr>
          <w:rFonts w:ascii="Cambria" w:eastAsia="Cambria" w:hAnsi="Cambria" w:cs="Cambria"/>
        </w:rPr>
        <w:t xml:space="preserve">_____________________________________________________ </w:t>
      </w:r>
    </w:p>
    <w:p w14:paraId="20A087C3" w14:textId="04E2F76B" w:rsidR="00D00CB8" w:rsidRDefault="002C79DE">
      <w:pPr>
        <w:spacing w:after="47" w:line="251" w:lineRule="auto"/>
        <w:ind w:left="715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CLERK OF THE COURT OR NOTARY </w:t>
      </w:r>
    </w:p>
    <w:p w14:paraId="123A6F55" w14:textId="0B75C26A" w:rsidR="00694D11" w:rsidRDefault="00694D11">
      <w:pPr>
        <w:spacing w:after="47" w:line="251" w:lineRule="auto"/>
        <w:ind w:left="715" w:hanging="10"/>
        <w:rPr>
          <w:rFonts w:ascii="Cambria" w:eastAsia="Cambria" w:hAnsi="Cambria" w:cs="Cambria"/>
        </w:rPr>
      </w:pPr>
    </w:p>
    <w:p w14:paraId="3FB01D05" w14:textId="77777777" w:rsidR="006A616E" w:rsidRDefault="006A616E">
      <w:pPr>
        <w:spacing w:after="47" w:line="251" w:lineRule="auto"/>
        <w:ind w:left="715" w:hanging="10"/>
        <w:rPr>
          <w:rFonts w:ascii="Cambria" w:eastAsia="Cambria" w:hAnsi="Cambria" w:cs="Cambria"/>
        </w:rPr>
      </w:pPr>
    </w:p>
    <w:p w14:paraId="10F0637C" w14:textId="080EF7FA" w:rsidR="00D00CB8" w:rsidRDefault="002C79DE" w:rsidP="00E02B10">
      <w:pPr>
        <w:spacing w:after="0"/>
        <w:jc w:val="center"/>
      </w:pPr>
      <w:r>
        <w:rPr>
          <w:rFonts w:ascii="Cambria" w:eastAsia="Cambria" w:hAnsi="Cambria" w:cs="Cambria"/>
          <w:sz w:val="24"/>
        </w:rPr>
        <w:t>CARES Act</w:t>
      </w:r>
    </w:p>
    <w:p w14:paraId="71253CBF" w14:textId="77777777" w:rsidR="00D00CB8" w:rsidRDefault="002C79DE">
      <w:pPr>
        <w:spacing w:after="0"/>
        <w:ind w:left="10" w:right="3" w:hanging="10"/>
        <w:jc w:val="center"/>
      </w:pPr>
      <w:r>
        <w:rPr>
          <w:rFonts w:ascii="Cambria" w:eastAsia="Cambria" w:hAnsi="Cambria" w:cs="Cambria"/>
          <w:sz w:val="24"/>
        </w:rPr>
        <w:t xml:space="preserve">Public Law 116-136 </w:t>
      </w:r>
    </w:p>
    <w:p w14:paraId="0AA832F5" w14:textId="0B179E2D" w:rsidR="00997077" w:rsidRDefault="002C79DE" w:rsidP="00760489">
      <w:pPr>
        <w:spacing w:after="0"/>
        <w:rPr>
          <w:rFonts w:ascii="Cambria" w:eastAsia="Cambria" w:hAnsi="Cambria" w:cs="Cambria"/>
          <w:b/>
          <w:color w:val="221F1F"/>
          <w:sz w:val="18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3EC60D35" w14:textId="5FBF47BC" w:rsidR="00D00CB8" w:rsidRDefault="002C79DE" w:rsidP="00760489">
      <w:pPr>
        <w:spacing w:after="60"/>
        <w:ind w:left="-288"/>
      </w:pPr>
      <w:r>
        <w:rPr>
          <w:rFonts w:ascii="Cambria" w:eastAsia="Cambria" w:hAnsi="Cambria" w:cs="Cambria"/>
          <w:b/>
          <w:color w:val="221F1F"/>
          <w:sz w:val="18"/>
        </w:rPr>
        <w:t>Sec. 4024 TEMPORARY MORATORIUM ON EVICTION FILINGS.</w:t>
      </w:r>
      <w:r>
        <w:rPr>
          <w:rFonts w:ascii="Cambria" w:eastAsia="Cambria" w:hAnsi="Cambria" w:cs="Cambria"/>
          <w:sz w:val="18"/>
        </w:rPr>
        <w:t xml:space="preserve"> </w:t>
      </w:r>
    </w:p>
    <w:p w14:paraId="4EF57196" w14:textId="77777777" w:rsidR="00D00CB8" w:rsidRDefault="002C79DE" w:rsidP="00760489">
      <w:pPr>
        <w:numPr>
          <w:ilvl w:val="0"/>
          <w:numId w:val="1"/>
        </w:numPr>
        <w:spacing w:after="49" w:line="258" w:lineRule="auto"/>
        <w:ind w:left="-288" w:hanging="269"/>
      </w:pPr>
      <w:proofErr w:type="gramStart"/>
      <w:r>
        <w:rPr>
          <w:rFonts w:ascii="Cambria" w:eastAsia="Cambria" w:hAnsi="Cambria" w:cs="Cambria"/>
          <w:color w:val="221F1F"/>
          <w:sz w:val="18"/>
        </w:rPr>
        <w:t>DEFINITIONS.—</w:t>
      </w:r>
      <w:proofErr w:type="gramEnd"/>
      <w:r>
        <w:rPr>
          <w:rFonts w:ascii="Cambria" w:eastAsia="Cambria" w:hAnsi="Cambria" w:cs="Cambria"/>
          <w:color w:val="221F1F"/>
          <w:sz w:val="18"/>
        </w:rPr>
        <w:t>In this section:</w:t>
      </w:r>
      <w:r>
        <w:rPr>
          <w:rFonts w:ascii="Cambria" w:eastAsia="Cambria" w:hAnsi="Cambria" w:cs="Cambria"/>
          <w:sz w:val="18"/>
        </w:rPr>
        <w:t xml:space="preserve"> </w:t>
      </w:r>
    </w:p>
    <w:p w14:paraId="39135E56" w14:textId="77777777" w:rsidR="00D00CB8" w:rsidRDefault="002C79DE" w:rsidP="00760489">
      <w:pPr>
        <w:numPr>
          <w:ilvl w:val="1"/>
          <w:numId w:val="1"/>
        </w:numPr>
        <w:spacing w:after="49" w:line="258" w:lineRule="auto"/>
        <w:ind w:left="-288" w:right="96" w:hanging="278"/>
      </w:pPr>
      <w:r>
        <w:rPr>
          <w:rFonts w:ascii="Cambria" w:eastAsia="Cambria" w:hAnsi="Cambria" w:cs="Cambria"/>
          <w:color w:val="221F1F"/>
          <w:sz w:val="18"/>
        </w:rPr>
        <w:t xml:space="preserve">COVERED </w:t>
      </w:r>
      <w:proofErr w:type="gramStart"/>
      <w:r>
        <w:rPr>
          <w:rFonts w:ascii="Cambria" w:eastAsia="Cambria" w:hAnsi="Cambria" w:cs="Cambria"/>
          <w:color w:val="221F1F"/>
          <w:sz w:val="18"/>
        </w:rPr>
        <w:t>DWELLING.—</w:t>
      </w:r>
      <w:proofErr w:type="gramEnd"/>
      <w:r>
        <w:rPr>
          <w:rFonts w:ascii="Cambria" w:eastAsia="Cambria" w:hAnsi="Cambria" w:cs="Cambria"/>
          <w:color w:val="221F1F"/>
          <w:sz w:val="18"/>
        </w:rPr>
        <w:t xml:space="preserve"> The term “covered dwelling” means a dwelling that—</w:t>
      </w:r>
      <w:r>
        <w:rPr>
          <w:rFonts w:ascii="Cambria" w:eastAsia="Cambria" w:hAnsi="Cambria" w:cs="Cambria"/>
          <w:sz w:val="18"/>
        </w:rPr>
        <w:t xml:space="preserve"> </w:t>
      </w:r>
    </w:p>
    <w:p w14:paraId="3716D0BA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is occupied by a tenant—</w:t>
      </w:r>
      <w:r>
        <w:rPr>
          <w:rFonts w:ascii="Cambria" w:eastAsia="Cambria" w:hAnsi="Cambria" w:cs="Cambria"/>
          <w:sz w:val="18"/>
        </w:rPr>
        <w:t xml:space="preserve"> </w:t>
      </w:r>
    </w:p>
    <w:p w14:paraId="01522DFD" w14:textId="77777777" w:rsidR="00D00CB8" w:rsidRDefault="002C79DE" w:rsidP="00760489">
      <w:pPr>
        <w:numPr>
          <w:ilvl w:val="3"/>
          <w:numId w:val="1"/>
        </w:numPr>
        <w:spacing w:after="49" w:line="258" w:lineRule="auto"/>
        <w:ind w:left="-288" w:right="96" w:hanging="264"/>
      </w:pPr>
      <w:r>
        <w:rPr>
          <w:rFonts w:ascii="Cambria" w:eastAsia="Cambria" w:hAnsi="Cambria" w:cs="Cambria"/>
          <w:color w:val="221F1F"/>
          <w:sz w:val="18"/>
        </w:rPr>
        <w:t>pursuant to a residential lease; or</w:t>
      </w:r>
      <w:r>
        <w:rPr>
          <w:rFonts w:ascii="Cambria" w:eastAsia="Cambria" w:hAnsi="Cambria" w:cs="Cambria"/>
          <w:sz w:val="18"/>
        </w:rPr>
        <w:t xml:space="preserve"> </w:t>
      </w:r>
    </w:p>
    <w:p w14:paraId="35F56AC6" w14:textId="77777777" w:rsidR="009E17E3" w:rsidRPr="009E17E3" w:rsidRDefault="002C79DE" w:rsidP="00760489">
      <w:pPr>
        <w:numPr>
          <w:ilvl w:val="3"/>
          <w:numId w:val="1"/>
        </w:numPr>
        <w:spacing w:after="2" w:line="313" w:lineRule="auto"/>
        <w:ind w:left="-288" w:right="96" w:hanging="264"/>
      </w:pPr>
      <w:r>
        <w:rPr>
          <w:rFonts w:ascii="Cambria" w:eastAsia="Cambria" w:hAnsi="Cambria" w:cs="Cambria"/>
          <w:color w:val="221F1F"/>
          <w:sz w:val="18"/>
        </w:rPr>
        <w:t>without a lease or with a lease terminable under State law; and</w:t>
      </w:r>
      <w:r>
        <w:rPr>
          <w:rFonts w:ascii="Cambria" w:eastAsia="Cambria" w:hAnsi="Cambria" w:cs="Cambria"/>
          <w:sz w:val="18"/>
        </w:rPr>
        <w:t xml:space="preserve"> </w:t>
      </w:r>
    </w:p>
    <w:p w14:paraId="48BB0226" w14:textId="41C4CCE6" w:rsidR="00D00CB8" w:rsidRDefault="002C79DE" w:rsidP="00760489">
      <w:pPr>
        <w:spacing w:after="2" w:line="313" w:lineRule="auto"/>
        <w:ind w:left="-288" w:right="96" w:firstLine="623"/>
      </w:pPr>
      <w:r>
        <w:rPr>
          <w:rFonts w:ascii="Arial" w:eastAsia="Arial" w:hAnsi="Arial" w:cs="Arial"/>
          <w:color w:val="221F1F"/>
          <w:sz w:val="18"/>
        </w:rPr>
        <w:t xml:space="preserve">(B) </w:t>
      </w:r>
      <w:r>
        <w:rPr>
          <w:rFonts w:ascii="Cambria" w:eastAsia="Cambria" w:hAnsi="Cambria" w:cs="Cambria"/>
          <w:color w:val="221F1F"/>
          <w:sz w:val="18"/>
        </w:rPr>
        <w:t>is on or in a covered property.</w:t>
      </w:r>
      <w:r>
        <w:rPr>
          <w:rFonts w:ascii="Cambria" w:eastAsia="Cambria" w:hAnsi="Cambria" w:cs="Cambria"/>
          <w:sz w:val="18"/>
        </w:rPr>
        <w:t xml:space="preserve"> </w:t>
      </w:r>
    </w:p>
    <w:p w14:paraId="494E5155" w14:textId="77777777" w:rsidR="00D00CB8" w:rsidRDefault="002C79DE" w:rsidP="00760489">
      <w:pPr>
        <w:numPr>
          <w:ilvl w:val="1"/>
          <w:numId w:val="1"/>
        </w:numPr>
        <w:spacing w:after="49" w:line="258" w:lineRule="auto"/>
        <w:ind w:left="-288" w:right="96" w:hanging="278"/>
      </w:pPr>
      <w:r>
        <w:rPr>
          <w:rFonts w:ascii="Cambria" w:eastAsia="Cambria" w:hAnsi="Cambria" w:cs="Cambria"/>
          <w:color w:val="221F1F"/>
          <w:sz w:val="18"/>
        </w:rPr>
        <w:t xml:space="preserve">COVERED </w:t>
      </w:r>
      <w:proofErr w:type="gramStart"/>
      <w:r>
        <w:rPr>
          <w:rFonts w:ascii="Cambria" w:eastAsia="Cambria" w:hAnsi="Cambria" w:cs="Cambria"/>
          <w:color w:val="221F1F"/>
          <w:sz w:val="18"/>
        </w:rPr>
        <w:t>PROPERTY.—</w:t>
      </w:r>
      <w:proofErr w:type="gramEnd"/>
      <w:r>
        <w:rPr>
          <w:rFonts w:ascii="Cambria" w:eastAsia="Cambria" w:hAnsi="Cambria" w:cs="Cambria"/>
          <w:color w:val="221F1F"/>
          <w:sz w:val="18"/>
        </w:rPr>
        <w:t>The term “covered property” means any property that—</w:t>
      </w:r>
      <w:r>
        <w:rPr>
          <w:rFonts w:ascii="Cambria" w:eastAsia="Cambria" w:hAnsi="Cambria" w:cs="Cambria"/>
          <w:sz w:val="18"/>
        </w:rPr>
        <w:t xml:space="preserve"> </w:t>
      </w:r>
    </w:p>
    <w:p w14:paraId="5C9313E7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participates in—</w:t>
      </w:r>
      <w:r>
        <w:rPr>
          <w:rFonts w:ascii="Cambria" w:eastAsia="Cambria" w:hAnsi="Cambria" w:cs="Cambria"/>
          <w:sz w:val="18"/>
        </w:rPr>
        <w:t xml:space="preserve"> </w:t>
      </w:r>
    </w:p>
    <w:p w14:paraId="116F5F96" w14:textId="77777777" w:rsidR="00D00CB8" w:rsidRDefault="002C79DE" w:rsidP="00760489">
      <w:pPr>
        <w:numPr>
          <w:ilvl w:val="3"/>
          <w:numId w:val="1"/>
        </w:numPr>
        <w:spacing w:after="7" w:line="258" w:lineRule="auto"/>
        <w:ind w:left="-288" w:right="96" w:hanging="264"/>
      </w:pPr>
      <w:r>
        <w:rPr>
          <w:rFonts w:ascii="Cambria" w:eastAsia="Cambria" w:hAnsi="Cambria" w:cs="Cambria"/>
          <w:color w:val="221F1F"/>
          <w:sz w:val="18"/>
        </w:rPr>
        <w:t xml:space="preserve">a covered housing program (as defined in section 41411(a) of the Violence Against </w:t>
      </w:r>
    </w:p>
    <w:p w14:paraId="78B2A8B9" w14:textId="77777777" w:rsidR="00D00CB8" w:rsidRDefault="002C79DE" w:rsidP="00760489">
      <w:pPr>
        <w:spacing w:after="49" w:line="258" w:lineRule="auto"/>
        <w:ind w:left="-288" w:right="4771" w:hanging="10"/>
      </w:pPr>
      <w:r>
        <w:rPr>
          <w:rFonts w:ascii="Cambria" w:eastAsia="Cambria" w:hAnsi="Cambria" w:cs="Cambria"/>
          <w:color w:val="221F1F"/>
          <w:sz w:val="18"/>
        </w:rPr>
        <w:t>Women Act of 1994 (34 U.S.C. 12491(a)));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color w:val="221F1F"/>
          <w:sz w:val="18"/>
        </w:rPr>
        <w:t>or</w:t>
      </w:r>
      <w:r>
        <w:rPr>
          <w:rFonts w:ascii="Cambria" w:eastAsia="Cambria" w:hAnsi="Cambria" w:cs="Cambria"/>
          <w:sz w:val="18"/>
        </w:rPr>
        <w:t xml:space="preserve"> </w:t>
      </w:r>
    </w:p>
    <w:p w14:paraId="78FFB9FD" w14:textId="77777777" w:rsidR="00D00CB8" w:rsidRDefault="002C79DE" w:rsidP="00760489">
      <w:pPr>
        <w:numPr>
          <w:ilvl w:val="3"/>
          <w:numId w:val="1"/>
        </w:numPr>
        <w:spacing w:after="49" w:line="258" w:lineRule="auto"/>
        <w:ind w:left="-288" w:right="96" w:hanging="264"/>
      </w:pPr>
      <w:r>
        <w:rPr>
          <w:rFonts w:ascii="Cambria" w:eastAsia="Cambria" w:hAnsi="Cambria" w:cs="Cambria"/>
          <w:color w:val="221F1F"/>
          <w:sz w:val="18"/>
        </w:rPr>
        <w:t>the rural housing voucher program under section 542 of the Housing Act of 1949 (42 U.S.C. 1490r); or</w:t>
      </w:r>
      <w:r>
        <w:rPr>
          <w:rFonts w:ascii="Cambria" w:eastAsia="Cambria" w:hAnsi="Cambria" w:cs="Cambria"/>
          <w:sz w:val="18"/>
        </w:rPr>
        <w:t xml:space="preserve"> </w:t>
      </w:r>
    </w:p>
    <w:p w14:paraId="058F17A0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has a—</w:t>
      </w:r>
      <w:r>
        <w:rPr>
          <w:rFonts w:ascii="Cambria" w:eastAsia="Cambria" w:hAnsi="Cambria" w:cs="Cambria"/>
          <w:sz w:val="18"/>
        </w:rPr>
        <w:t xml:space="preserve"> </w:t>
      </w:r>
    </w:p>
    <w:p w14:paraId="5D89FA37" w14:textId="77777777" w:rsidR="00D00CB8" w:rsidRDefault="002C79DE" w:rsidP="00760489">
      <w:pPr>
        <w:numPr>
          <w:ilvl w:val="3"/>
          <w:numId w:val="1"/>
        </w:numPr>
        <w:spacing w:after="0" w:line="315" w:lineRule="auto"/>
        <w:ind w:left="-288" w:right="96" w:hanging="264"/>
      </w:pPr>
      <w:r>
        <w:rPr>
          <w:rFonts w:ascii="Cambria" w:eastAsia="Cambria" w:hAnsi="Cambria" w:cs="Cambria"/>
          <w:color w:val="221F1F"/>
          <w:sz w:val="18"/>
        </w:rPr>
        <w:t>Federally backed mortgage loan; or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color w:val="221F1F"/>
          <w:sz w:val="18"/>
        </w:rPr>
        <w:t xml:space="preserve">(ii) </w:t>
      </w:r>
      <w:r>
        <w:rPr>
          <w:rFonts w:ascii="Cambria" w:eastAsia="Cambria" w:hAnsi="Cambria" w:cs="Cambria"/>
          <w:color w:val="221F1F"/>
          <w:sz w:val="18"/>
        </w:rPr>
        <w:t>Federally backed multifamily mortgage loan.</w:t>
      </w:r>
      <w:r>
        <w:rPr>
          <w:rFonts w:ascii="Cambria" w:eastAsia="Cambria" w:hAnsi="Cambria" w:cs="Cambria"/>
          <w:sz w:val="18"/>
        </w:rPr>
        <w:t xml:space="preserve"> </w:t>
      </w:r>
    </w:p>
    <w:p w14:paraId="1150E673" w14:textId="77777777" w:rsidR="00D00CB8" w:rsidRDefault="002C79DE" w:rsidP="00760489">
      <w:pPr>
        <w:numPr>
          <w:ilvl w:val="1"/>
          <w:numId w:val="1"/>
        </w:numPr>
        <w:spacing w:after="49" w:line="258" w:lineRule="auto"/>
        <w:ind w:left="-288" w:right="96" w:hanging="278"/>
      </w:pPr>
      <w:proofErr w:type="gramStart"/>
      <w:r>
        <w:rPr>
          <w:rFonts w:ascii="Cambria" w:eastAsia="Cambria" w:hAnsi="Cambria" w:cs="Cambria"/>
          <w:color w:val="221F1F"/>
          <w:sz w:val="18"/>
        </w:rPr>
        <w:t>DWELLING.—</w:t>
      </w:r>
      <w:proofErr w:type="gramEnd"/>
      <w:r>
        <w:rPr>
          <w:rFonts w:ascii="Cambria" w:eastAsia="Cambria" w:hAnsi="Cambria" w:cs="Cambria"/>
          <w:color w:val="221F1F"/>
          <w:sz w:val="18"/>
        </w:rPr>
        <w:t>The term “dwelling”—</w:t>
      </w:r>
      <w:r>
        <w:rPr>
          <w:rFonts w:ascii="Cambria" w:eastAsia="Cambria" w:hAnsi="Cambria" w:cs="Cambria"/>
          <w:sz w:val="18"/>
        </w:rPr>
        <w:t xml:space="preserve"> </w:t>
      </w:r>
    </w:p>
    <w:p w14:paraId="67A594C7" w14:textId="77777777" w:rsidR="00D00CB8" w:rsidRDefault="002C79DE" w:rsidP="00760489">
      <w:pPr>
        <w:numPr>
          <w:ilvl w:val="2"/>
          <w:numId w:val="1"/>
        </w:numPr>
        <w:spacing w:after="0" w:line="317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has the meaning given the term in section 802 of the Fair Housing Act (42 U.S.C. 3602); and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color w:val="221F1F"/>
          <w:sz w:val="18"/>
        </w:rPr>
        <w:t xml:space="preserve">(B) </w:t>
      </w:r>
      <w:r>
        <w:rPr>
          <w:rFonts w:ascii="Cambria" w:eastAsia="Cambria" w:hAnsi="Cambria" w:cs="Cambria"/>
          <w:color w:val="221F1F"/>
          <w:sz w:val="18"/>
        </w:rPr>
        <w:t>includes houses and dwellings described in section 803(b) of such Act (42 U.S.C. 3603(b)).</w:t>
      </w:r>
      <w:r>
        <w:rPr>
          <w:rFonts w:ascii="Cambria" w:eastAsia="Cambria" w:hAnsi="Cambria" w:cs="Cambria"/>
          <w:sz w:val="18"/>
        </w:rPr>
        <w:t xml:space="preserve"> </w:t>
      </w:r>
    </w:p>
    <w:p w14:paraId="56498FAD" w14:textId="77777777" w:rsidR="00D00CB8" w:rsidRDefault="002C79DE" w:rsidP="00760489">
      <w:pPr>
        <w:numPr>
          <w:ilvl w:val="1"/>
          <w:numId w:val="1"/>
        </w:numPr>
        <w:spacing w:after="49" w:line="258" w:lineRule="auto"/>
        <w:ind w:left="-288" w:right="96" w:hanging="278"/>
      </w:pPr>
      <w:r>
        <w:rPr>
          <w:rFonts w:ascii="Cambria" w:eastAsia="Cambria" w:hAnsi="Cambria" w:cs="Cambria"/>
          <w:color w:val="221F1F"/>
          <w:sz w:val="18"/>
        </w:rPr>
        <w:t xml:space="preserve">FEDERALLY BACKED MORTGAGE </w:t>
      </w:r>
      <w:proofErr w:type="gramStart"/>
      <w:r>
        <w:rPr>
          <w:rFonts w:ascii="Cambria" w:eastAsia="Cambria" w:hAnsi="Cambria" w:cs="Cambria"/>
          <w:color w:val="221F1F"/>
          <w:sz w:val="18"/>
        </w:rPr>
        <w:t>LOAN.—</w:t>
      </w:r>
      <w:proofErr w:type="gramEnd"/>
      <w:r>
        <w:rPr>
          <w:rFonts w:ascii="Cambria" w:eastAsia="Cambria" w:hAnsi="Cambria" w:cs="Cambria"/>
          <w:color w:val="221F1F"/>
          <w:sz w:val="18"/>
        </w:rPr>
        <w:t>The term “Federally backed mortgage loan” includes any loan (other than temporary financing such as a construction loan) that —</w:t>
      </w:r>
      <w:r>
        <w:rPr>
          <w:rFonts w:ascii="Cambria" w:eastAsia="Cambria" w:hAnsi="Cambria" w:cs="Cambria"/>
          <w:sz w:val="18"/>
        </w:rPr>
        <w:t xml:space="preserve"> </w:t>
      </w:r>
    </w:p>
    <w:p w14:paraId="5F19C393" w14:textId="77777777" w:rsidR="00D00CB8" w:rsidRDefault="002C79DE" w:rsidP="00760489">
      <w:pPr>
        <w:numPr>
          <w:ilvl w:val="2"/>
          <w:numId w:val="1"/>
        </w:numPr>
        <w:spacing w:after="40" w:line="254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is secured by a first or subordinate lien on residential real property (including individual units of condominiums and cooperatives) designed principally for the occupancy of from 1 to 4 families, including any such secured loan, the proceeds of which are used to prepay or pay off an existing loan secured by the same property; and</w:t>
      </w:r>
      <w:r>
        <w:rPr>
          <w:rFonts w:ascii="Cambria" w:eastAsia="Cambria" w:hAnsi="Cambria" w:cs="Cambria"/>
          <w:sz w:val="18"/>
        </w:rPr>
        <w:t xml:space="preserve"> </w:t>
      </w:r>
    </w:p>
    <w:p w14:paraId="7A70D589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is made in whole or in part, or insured, guaranteed, supplemented, or assisted in any way by any officer or agency of the Federal Government or under or in connection with a housing or urban development program administered by the Secretary of Housing and Urban Development or a housing or related program administered by any other such officer or agency, or is purchased or securitized by the Federal Home Loan Mortgage Corporation or the Federal National Mortgage Association.</w:t>
      </w:r>
      <w:r>
        <w:rPr>
          <w:rFonts w:ascii="Cambria" w:eastAsia="Cambria" w:hAnsi="Cambria" w:cs="Cambria"/>
          <w:sz w:val="18"/>
        </w:rPr>
        <w:t xml:space="preserve"> </w:t>
      </w:r>
    </w:p>
    <w:p w14:paraId="55BCE1A1" w14:textId="77777777" w:rsidR="00D00CB8" w:rsidRDefault="002C79DE" w:rsidP="00760489">
      <w:pPr>
        <w:numPr>
          <w:ilvl w:val="1"/>
          <w:numId w:val="1"/>
        </w:numPr>
        <w:spacing w:after="49" w:line="258" w:lineRule="auto"/>
        <w:ind w:left="-288" w:right="96" w:hanging="278"/>
      </w:pPr>
      <w:r>
        <w:rPr>
          <w:rFonts w:ascii="Cambria" w:eastAsia="Cambria" w:hAnsi="Cambria" w:cs="Cambria"/>
          <w:color w:val="221F1F"/>
          <w:sz w:val="18"/>
        </w:rPr>
        <w:t xml:space="preserve">FEDERALLY BACKED MULTIFAMILY MORTGAGE </w:t>
      </w:r>
      <w:proofErr w:type="gramStart"/>
      <w:r>
        <w:rPr>
          <w:rFonts w:ascii="Cambria" w:eastAsia="Cambria" w:hAnsi="Cambria" w:cs="Cambria"/>
          <w:color w:val="221F1F"/>
          <w:sz w:val="18"/>
        </w:rPr>
        <w:t>LOAN.—</w:t>
      </w:r>
      <w:proofErr w:type="gramEnd"/>
      <w:r>
        <w:rPr>
          <w:rFonts w:ascii="Cambria" w:eastAsia="Cambria" w:hAnsi="Cambria" w:cs="Cambria"/>
          <w:color w:val="221F1F"/>
          <w:sz w:val="18"/>
        </w:rPr>
        <w:t>The term “Federally backed multifamily mortgage loan” includes any loan (other than temporary financing such as a construction loan) that—</w:t>
      </w:r>
      <w:r>
        <w:rPr>
          <w:rFonts w:ascii="Cambria" w:eastAsia="Cambria" w:hAnsi="Cambria" w:cs="Cambria"/>
          <w:sz w:val="18"/>
        </w:rPr>
        <w:t xml:space="preserve"> </w:t>
      </w:r>
    </w:p>
    <w:p w14:paraId="4A28B6E1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is secured by a first or subordinate lien on residential multifamily real property designed principally for the occupancy of 5 or more families, including any such secured loan, the proceeds of which are used to prepay or pay off an existing loan secured by the same property; and</w:t>
      </w:r>
      <w:r>
        <w:rPr>
          <w:rFonts w:ascii="Cambria" w:eastAsia="Cambria" w:hAnsi="Cambria" w:cs="Cambria"/>
          <w:sz w:val="18"/>
        </w:rPr>
        <w:t xml:space="preserve"> </w:t>
      </w:r>
    </w:p>
    <w:p w14:paraId="16FCA3F7" w14:textId="77777777" w:rsidR="00D00CB8" w:rsidRDefault="002C79DE" w:rsidP="00760489">
      <w:pPr>
        <w:numPr>
          <w:ilvl w:val="2"/>
          <w:numId w:val="1"/>
        </w:numPr>
        <w:spacing w:after="49" w:line="258" w:lineRule="auto"/>
        <w:ind w:left="-288" w:right="96" w:hanging="302"/>
      </w:pPr>
      <w:r>
        <w:rPr>
          <w:rFonts w:ascii="Cambria" w:eastAsia="Cambria" w:hAnsi="Cambria" w:cs="Cambria"/>
          <w:color w:val="221F1F"/>
          <w:sz w:val="18"/>
        </w:rPr>
        <w:t>is made in whole or in part, or insured, guaranteed, supplemented, or assisted in any way, by any officer or agency of the Federal Government or under or in connection with a housing or urban development program administered by the Secretary of Housing and Urban Development or a housing or related program administered by any other such officer or agency, or is purchased or securitized by the Federal Home Loan Mortgage Corporation or the Federal National Mortgage Association.</w:t>
      </w:r>
      <w:r>
        <w:rPr>
          <w:rFonts w:ascii="Cambria" w:eastAsia="Cambria" w:hAnsi="Cambria" w:cs="Cambria"/>
          <w:sz w:val="18"/>
        </w:rPr>
        <w:t xml:space="preserve"> </w:t>
      </w:r>
    </w:p>
    <w:p w14:paraId="752B067B" w14:textId="77777777" w:rsidR="00D00CB8" w:rsidRDefault="002C79DE" w:rsidP="00760489">
      <w:pPr>
        <w:numPr>
          <w:ilvl w:val="0"/>
          <w:numId w:val="1"/>
        </w:numPr>
        <w:spacing w:after="5" w:line="247" w:lineRule="auto"/>
        <w:ind w:left="-288" w:hanging="269"/>
      </w:pPr>
      <w:proofErr w:type="gramStart"/>
      <w:r>
        <w:rPr>
          <w:rFonts w:ascii="Cambria" w:eastAsia="Cambria" w:hAnsi="Cambria" w:cs="Cambria"/>
          <w:sz w:val="18"/>
        </w:rPr>
        <w:t>MORATORIUM.</w:t>
      </w:r>
      <w:r>
        <w:rPr>
          <w:rFonts w:ascii="Cambria" w:eastAsia="Cambria" w:hAnsi="Cambria" w:cs="Cambria"/>
          <w:color w:val="221F1F"/>
        </w:rPr>
        <w:t>—</w:t>
      </w:r>
      <w:proofErr w:type="gramEnd"/>
      <w:r>
        <w:rPr>
          <w:rFonts w:ascii="Cambria" w:eastAsia="Cambria" w:hAnsi="Cambria" w:cs="Cambria"/>
          <w:sz w:val="18"/>
        </w:rPr>
        <w:t xml:space="preserve">During the 120-day period beginning on the date of enactment of this Act, the lessor of a covered dwelling may not- </w:t>
      </w:r>
    </w:p>
    <w:p w14:paraId="0EA48F07" w14:textId="77777777" w:rsidR="00D00CB8" w:rsidRDefault="002C79DE" w:rsidP="00760489">
      <w:pPr>
        <w:numPr>
          <w:ilvl w:val="1"/>
          <w:numId w:val="1"/>
        </w:numPr>
        <w:spacing w:after="5" w:line="247" w:lineRule="auto"/>
        <w:ind w:left="-288" w:right="96" w:hanging="278"/>
      </w:pPr>
      <w:r>
        <w:rPr>
          <w:rFonts w:ascii="Cambria" w:eastAsia="Cambria" w:hAnsi="Cambria" w:cs="Cambria"/>
          <w:sz w:val="18"/>
        </w:rPr>
        <w:t xml:space="preserve">make, or cause to be made, any filing with the court of jurisdiction to initiate a legal action to recover possession of the covered dwelling from the tenant for nonpayment of rent or other fees or charges; or </w:t>
      </w:r>
    </w:p>
    <w:p w14:paraId="5A0FBA36" w14:textId="77777777" w:rsidR="00D00CB8" w:rsidRDefault="002C79DE" w:rsidP="00760489">
      <w:pPr>
        <w:numPr>
          <w:ilvl w:val="1"/>
          <w:numId w:val="1"/>
        </w:numPr>
        <w:spacing w:after="50" w:line="247" w:lineRule="auto"/>
        <w:ind w:left="-288" w:right="96" w:hanging="278"/>
      </w:pPr>
      <w:r>
        <w:rPr>
          <w:rFonts w:ascii="Cambria" w:eastAsia="Cambria" w:hAnsi="Cambria" w:cs="Cambria"/>
          <w:sz w:val="18"/>
        </w:rPr>
        <w:t xml:space="preserve">charge fees, penalties, or other charges to the tenant related to such nonpayment of rent. </w:t>
      </w:r>
    </w:p>
    <w:p w14:paraId="28678C13" w14:textId="77777777" w:rsidR="00D00CB8" w:rsidRDefault="002C79DE" w:rsidP="00760489">
      <w:pPr>
        <w:numPr>
          <w:ilvl w:val="0"/>
          <w:numId w:val="1"/>
        </w:numPr>
        <w:spacing w:after="5" w:line="247" w:lineRule="auto"/>
        <w:ind w:left="-288" w:hanging="269"/>
      </w:pPr>
      <w:proofErr w:type="gramStart"/>
      <w:r>
        <w:rPr>
          <w:rFonts w:ascii="Cambria" w:eastAsia="Cambria" w:hAnsi="Cambria" w:cs="Cambria"/>
          <w:sz w:val="18"/>
        </w:rPr>
        <w:t>NOTICE.</w:t>
      </w:r>
      <w:r>
        <w:rPr>
          <w:rFonts w:ascii="Cambria" w:eastAsia="Cambria" w:hAnsi="Cambria" w:cs="Cambria"/>
          <w:color w:val="221F1F"/>
        </w:rPr>
        <w:t>—</w:t>
      </w:r>
      <w:proofErr w:type="gramEnd"/>
      <w:r>
        <w:rPr>
          <w:rFonts w:ascii="Cambria" w:eastAsia="Cambria" w:hAnsi="Cambria" w:cs="Cambria"/>
          <w:sz w:val="18"/>
        </w:rPr>
        <w:t xml:space="preserve">The lessor of a covered dwelling unit- </w:t>
      </w:r>
    </w:p>
    <w:p w14:paraId="2775824E" w14:textId="77777777" w:rsidR="00D00CB8" w:rsidRDefault="002C79DE" w:rsidP="00760489">
      <w:pPr>
        <w:numPr>
          <w:ilvl w:val="1"/>
          <w:numId w:val="1"/>
        </w:numPr>
        <w:spacing w:after="5" w:line="247" w:lineRule="auto"/>
        <w:ind w:left="-288" w:right="96" w:hanging="278"/>
      </w:pPr>
      <w:r>
        <w:rPr>
          <w:rFonts w:ascii="Cambria" w:eastAsia="Cambria" w:hAnsi="Cambria" w:cs="Cambria"/>
          <w:sz w:val="18"/>
        </w:rPr>
        <w:t xml:space="preserve">may not require the tenant to vacate the covered dwelling unit before the date that is 30 days after the date on which the lessor provides the tenant with a notice to vacate; and </w:t>
      </w:r>
    </w:p>
    <w:p w14:paraId="6214B629" w14:textId="77777777" w:rsidR="00D00CB8" w:rsidRDefault="002C79DE" w:rsidP="00760489">
      <w:pPr>
        <w:numPr>
          <w:ilvl w:val="1"/>
          <w:numId w:val="1"/>
        </w:numPr>
        <w:spacing w:after="49" w:line="247" w:lineRule="auto"/>
        <w:ind w:left="-288" w:right="96" w:hanging="278"/>
      </w:pPr>
      <w:r>
        <w:rPr>
          <w:rFonts w:ascii="Cambria" w:eastAsia="Cambria" w:hAnsi="Cambria" w:cs="Cambria"/>
          <w:sz w:val="18"/>
        </w:rPr>
        <w:t xml:space="preserve">may not issue a notice to vacate under paragraph (1) until after the expiration of the period described in subsection (b). </w:t>
      </w:r>
    </w:p>
    <w:p w14:paraId="4F9D3C34" w14:textId="77777777" w:rsidR="00D00CB8" w:rsidRDefault="002C79D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D00CB8" w:rsidSect="00694D11">
      <w:footerReference w:type="even" r:id="rId11"/>
      <w:footerReference w:type="default" r:id="rId12"/>
      <w:footerReference w:type="first" r:id="rId13"/>
      <w:pgSz w:w="12240" w:h="15840"/>
      <w:pgMar w:top="630" w:right="1434" w:bottom="1938" w:left="144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C28F5" w14:textId="77777777" w:rsidR="00136D16" w:rsidRDefault="00136D16">
      <w:pPr>
        <w:spacing w:after="0" w:line="240" w:lineRule="auto"/>
      </w:pPr>
      <w:r>
        <w:separator/>
      </w:r>
    </w:p>
  </w:endnote>
  <w:endnote w:type="continuationSeparator" w:id="0">
    <w:p w14:paraId="25510444" w14:textId="77777777" w:rsidR="00136D16" w:rsidRDefault="0013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B839" w14:textId="77777777" w:rsidR="00D00CB8" w:rsidRDefault="002C79DE">
    <w:pPr>
      <w:spacing w:after="0"/>
      <w:ind w:right="1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3</w:t>
      </w:r>
    </w:fldSimple>
    <w:r>
      <w:t xml:space="preserve"> </w:t>
    </w:r>
  </w:p>
  <w:p w14:paraId="2E095520" w14:textId="77777777" w:rsidR="00D00CB8" w:rsidRDefault="002C79DE">
    <w:pPr>
      <w:spacing w:after="0"/>
      <w:ind w:right="-44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6FECD" w14:textId="5390CAA2" w:rsidR="00D00CB8" w:rsidRDefault="002C79DE">
    <w:pPr>
      <w:spacing w:after="0"/>
      <w:ind w:right="1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5556">
      <w:rPr>
        <w:noProof/>
      </w:rPr>
      <w:t>4</w:t>
    </w:r>
    <w:r>
      <w:fldChar w:fldCharType="end"/>
    </w:r>
    <w:r>
      <w:t xml:space="preserve"> of </w:t>
    </w:r>
    <w:fldSimple w:instr=" NUMPAGES   \* MERGEFORMAT ">
      <w:r w:rsidR="003D5556">
        <w:rPr>
          <w:noProof/>
        </w:rPr>
        <w:t>4</w:t>
      </w:r>
    </w:fldSimple>
    <w:r>
      <w:t xml:space="preserve"> </w:t>
    </w:r>
  </w:p>
  <w:p w14:paraId="1319F6BC" w14:textId="77777777" w:rsidR="00D00CB8" w:rsidRDefault="002C79DE">
    <w:pPr>
      <w:spacing w:after="0"/>
      <w:ind w:right="-44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32B" w14:textId="77777777" w:rsidR="00D00CB8" w:rsidRDefault="002C79DE">
    <w:pPr>
      <w:spacing w:after="0"/>
      <w:ind w:right="1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3</w:t>
      </w:r>
    </w:fldSimple>
    <w:r>
      <w:t xml:space="preserve"> </w:t>
    </w:r>
  </w:p>
  <w:p w14:paraId="19EA9161" w14:textId="77777777" w:rsidR="00D00CB8" w:rsidRDefault="002C79DE">
    <w:pPr>
      <w:spacing w:after="0"/>
      <w:ind w:right="-44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0288E" w14:textId="77777777" w:rsidR="00136D16" w:rsidRDefault="00136D16">
      <w:pPr>
        <w:spacing w:after="0" w:line="240" w:lineRule="auto"/>
      </w:pPr>
      <w:r>
        <w:separator/>
      </w:r>
    </w:p>
  </w:footnote>
  <w:footnote w:type="continuationSeparator" w:id="0">
    <w:p w14:paraId="104066EA" w14:textId="77777777" w:rsidR="00136D16" w:rsidRDefault="00136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84521"/>
    <w:multiLevelType w:val="hybridMultilevel"/>
    <w:tmpl w:val="A808E8CE"/>
    <w:lvl w:ilvl="0" w:tplc="D8CCB64C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AC4A60">
      <w:start w:val="1"/>
      <w:numFmt w:val="decimal"/>
      <w:lvlText w:val="(%2)"/>
      <w:lvlJc w:val="left"/>
      <w:pPr>
        <w:ind w:left="623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4C9034">
      <w:start w:val="1"/>
      <w:numFmt w:val="upperLetter"/>
      <w:lvlText w:val="(%3)"/>
      <w:lvlJc w:val="left"/>
      <w:pPr>
        <w:ind w:left="89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10FCB6">
      <w:start w:val="1"/>
      <w:numFmt w:val="lowerRoman"/>
      <w:lvlText w:val="(%4)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BE44DE">
      <w:start w:val="1"/>
      <w:numFmt w:val="lowerLetter"/>
      <w:lvlText w:val="%5"/>
      <w:lvlJc w:val="left"/>
      <w:pPr>
        <w:ind w:left="197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9A3868">
      <w:start w:val="1"/>
      <w:numFmt w:val="lowerRoman"/>
      <w:lvlText w:val="%6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5C3F6C">
      <w:start w:val="1"/>
      <w:numFmt w:val="decimal"/>
      <w:lvlText w:val="%7"/>
      <w:lvlJc w:val="left"/>
      <w:pPr>
        <w:ind w:left="34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429362">
      <w:start w:val="1"/>
      <w:numFmt w:val="lowerLetter"/>
      <w:lvlText w:val="%8"/>
      <w:lvlJc w:val="left"/>
      <w:pPr>
        <w:ind w:left="413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8259FA">
      <w:start w:val="1"/>
      <w:numFmt w:val="lowerRoman"/>
      <w:lvlText w:val="%9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B8"/>
    <w:rsid w:val="00006335"/>
    <w:rsid w:val="00036660"/>
    <w:rsid w:val="000C0A6E"/>
    <w:rsid w:val="000C13BC"/>
    <w:rsid w:val="000D7715"/>
    <w:rsid w:val="00136D16"/>
    <w:rsid w:val="0020702C"/>
    <w:rsid w:val="002C79DE"/>
    <w:rsid w:val="003D5556"/>
    <w:rsid w:val="004F1B42"/>
    <w:rsid w:val="005721EC"/>
    <w:rsid w:val="00694D11"/>
    <w:rsid w:val="006A616E"/>
    <w:rsid w:val="00760489"/>
    <w:rsid w:val="007B1AD5"/>
    <w:rsid w:val="00864E77"/>
    <w:rsid w:val="009732EA"/>
    <w:rsid w:val="00997077"/>
    <w:rsid w:val="009E17E3"/>
    <w:rsid w:val="00A47DDE"/>
    <w:rsid w:val="00C5184D"/>
    <w:rsid w:val="00CB4A39"/>
    <w:rsid w:val="00CC20FD"/>
    <w:rsid w:val="00D00CB8"/>
    <w:rsid w:val="00D25439"/>
    <w:rsid w:val="00DE09E9"/>
    <w:rsid w:val="00E02B10"/>
    <w:rsid w:val="00E82285"/>
    <w:rsid w:val="00FA4109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AE7"/>
  <w15:docId w15:val="{68B03CFB-811B-4332-85AD-B980A7D9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3"/>
      <w:ind w:left="2880"/>
      <w:outlineLvl w:val="0"/>
    </w:pPr>
    <w:rPr>
      <w:rFonts w:ascii="Cambria" w:eastAsia="Cambria" w:hAnsi="Cambria" w:cs="Cambria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xcourts.gov/eviction-divers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4EEA06C849444936729AC112B4AEC" ma:contentTypeVersion="8" ma:contentTypeDescription="Create a new document." ma:contentTypeScope="" ma:versionID="0925642a51b2018d5ee09a01cf3b760d">
  <xsd:schema xmlns:xsd="http://www.w3.org/2001/XMLSchema" xmlns:xs="http://www.w3.org/2001/XMLSchema" xmlns:p="http://schemas.microsoft.com/office/2006/metadata/properties" xmlns:ns3="a7b4620d-5aea-479e-a01a-7016bf71f24a" targetNamespace="http://schemas.microsoft.com/office/2006/metadata/properties" ma:root="true" ma:fieldsID="04ae9e529f4571708416c58615442446" ns3:_="">
    <xsd:import namespace="a7b4620d-5aea-479e-a01a-7016bf71f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620d-5aea-479e-a01a-7016bf71f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C1F19-C079-4544-B9E9-1A63E6F71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A576B-0A35-4579-9DB7-0D26A03AE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E278B-699B-4178-9C77-443C09CE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4620d-5aea-479e-a01a-7016bf7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Sarosdy, Randall L</dc:creator>
  <cp:keywords/>
  <cp:lastModifiedBy>Brooks County</cp:lastModifiedBy>
  <cp:revision>2</cp:revision>
  <dcterms:created xsi:type="dcterms:W3CDTF">2021-01-04T22:15:00Z</dcterms:created>
  <dcterms:modified xsi:type="dcterms:W3CDTF">2021-01-04T22:15:00Z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0x01010030E4EEA06C849444936729AC112B4AEC</vt:lpwstr>
  </property>
</Properties>
</file>