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46EA"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THE</w:t>
      </w:r>
      <w:r w:rsidRPr="003F0CFA">
        <w:rPr>
          <w:spacing w:val="-3"/>
        </w:rPr>
        <w:t xml:space="preserve"> STATE OF TEXAS</w:t>
      </w:r>
      <w:r w:rsidRPr="003F0CFA">
        <w:rPr>
          <w:spacing w:val="-3"/>
        </w:rPr>
        <w:tab/>
        <w:t>*</w:t>
      </w:r>
      <w:r w:rsidRPr="003F0CFA">
        <w:rPr>
          <w:spacing w:val="-3"/>
        </w:rPr>
        <w:tab/>
        <w:t>COMMISSIONERS’ COURT</w:t>
      </w:r>
      <w:r w:rsidRPr="003F0CFA">
        <w:rPr>
          <w:spacing w:val="-3"/>
        </w:rPr>
        <w:fldChar w:fldCharType="begin"/>
      </w:r>
      <w:r w:rsidRPr="003F0CFA">
        <w:rPr>
          <w:spacing w:val="-3"/>
        </w:rPr>
        <w:instrText xml:space="preserve">PRIVATE </w:instrText>
      </w:r>
      <w:r w:rsidRPr="003F0CFA">
        <w:rPr>
          <w:spacing w:val="-3"/>
        </w:rPr>
        <w:fldChar w:fldCharType="end"/>
      </w:r>
    </w:p>
    <w:p w14:paraId="488C7BFD"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507D71D9"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COUNTY OF KENEDY</w:t>
      </w:r>
      <w:r w:rsidRPr="003F0CFA">
        <w:rPr>
          <w:spacing w:val="-3"/>
        </w:rPr>
        <w:tab/>
        <w:t>*</w:t>
      </w:r>
      <w:r w:rsidRPr="003F0CFA">
        <w:rPr>
          <w:spacing w:val="-3"/>
        </w:rPr>
        <w:tab/>
        <w:t>OF KENEDY COUNTY, TEXAS</w:t>
      </w:r>
    </w:p>
    <w:p w14:paraId="778582F8"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57FE6EEF" w14:textId="0C02E799" w:rsidR="00DB22FF" w:rsidRPr="00643426" w:rsidRDefault="00DB22FF" w:rsidP="00DB22FF">
      <w:pPr>
        <w:jc w:val="both"/>
        <w:rPr>
          <w:b/>
        </w:rPr>
      </w:pPr>
      <w:r w:rsidRPr="003F0CFA">
        <w:rPr>
          <w:spacing w:val="-3"/>
        </w:rPr>
        <w:tab/>
        <w:t xml:space="preserve">On the </w:t>
      </w:r>
      <w:r w:rsidR="001206D2">
        <w:rPr>
          <w:spacing w:val="-3"/>
        </w:rPr>
        <w:t>8th</w:t>
      </w:r>
      <w:r w:rsidRPr="003F0CFA">
        <w:rPr>
          <w:spacing w:val="-3"/>
        </w:rPr>
        <w:t xml:space="preserve"> day of </w:t>
      </w:r>
      <w:r w:rsidR="001206D2">
        <w:rPr>
          <w:spacing w:val="-3"/>
        </w:rPr>
        <w:t>February</w:t>
      </w:r>
      <w:r w:rsidRPr="003F0CFA">
        <w:rPr>
          <w:spacing w:val="-3"/>
        </w:rPr>
        <w:t>, 20</w:t>
      </w:r>
      <w:r>
        <w:rPr>
          <w:spacing w:val="-3"/>
        </w:rPr>
        <w:t>2</w:t>
      </w:r>
      <w:r w:rsidR="00A97B61">
        <w:rPr>
          <w:spacing w:val="-3"/>
        </w:rPr>
        <w:t>1</w:t>
      </w:r>
      <w:bookmarkStart w:id="0" w:name="_GoBack"/>
      <w:bookmarkEnd w:id="0"/>
      <w:r w:rsidRPr="003F0CFA">
        <w:rPr>
          <w:spacing w:val="-3"/>
        </w:rPr>
        <w:t xml:space="preserve">, at 9:00 o'clock a.m., a </w:t>
      </w:r>
      <w:r>
        <w:rPr>
          <w:spacing w:val="-3"/>
        </w:rPr>
        <w:t xml:space="preserve">regular </w:t>
      </w:r>
      <w:r w:rsidRPr="003F0CFA">
        <w:rPr>
          <w:spacing w:val="-3"/>
        </w:rPr>
        <w:t xml:space="preserve">meeting of the Commissioners’ Court of Kenedy County, Texas, was held in the Kenedy County </w:t>
      </w:r>
      <w:r>
        <w:rPr>
          <w:spacing w:val="-3"/>
        </w:rPr>
        <w:t xml:space="preserve">Courthouse. </w:t>
      </w:r>
    </w:p>
    <w:p w14:paraId="56F2B6FE"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386304E4"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Commissioners present:</w:t>
      </w:r>
    </w:p>
    <w:p w14:paraId="49BF77C5"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Louis E. Turcotte, III</w:t>
      </w:r>
      <w:r w:rsidRPr="003F0CFA">
        <w:rPr>
          <w:spacing w:val="-3"/>
        </w:rPr>
        <w:t xml:space="preserve"> County Judge</w:t>
      </w:r>
    </w:p>
    <w:p w14:paraId="51628B58"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Joe Recio, Commissioner, Precinct No. 1</w:t>
      </w:r>
    </w:p>
    <w:p w14:paraId="4C889372" w14:textId="77777777" w:rsidR="00DB22FF" w:rsidRPr="005B5A99"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3F0CFA">
        <w:rPr>
          <w:spacing w:val="-3"/>
        </w:rPr>
        <w:tab/>
      </w:r>
      <w:r w:rsidRPr="005B5A99">
        <w:rPr>
          <w:spacing w:val="-3"/>
          <w:lang w:val="es-MX"/>
        </w:rPr>
        <w:t>Israel Vel</w:t>
      </w:r>
      <w:r>
        <w:rPr>
          <w:spacing w:val="-3"/>
          <w:lang w:val="es-MX"/>
        </w:rPr>
        <w:t>a</w:t>
      </w:r>
      <w:r w:rsidRPr="005B5A99">
        <w:rPr>
          <w:spacing w:val="-3"/>
          <w:lang w:val="es-MX"/>
        </w:rPr>
        <w:t>,</w:t>
      </w:r>
      <w:r>
        <w:rPr>
          <w:spacing w:val="-3"/>
          <w:lang w:val="es-MX"/>
        </w:rPr>
        <w:t xml:space="preserve"> Jr.,</w:t>
      </w:r>
      <w:r w:rsidRPr="005B5A99">
        <w:rPr>
          <w:spacing w:val="-3"/>
          <w:lang w:val="es-MX"/>
        </w:rPr>
        <w:t xml:space="preserve"> Commissioner, Precinct No. 2</w:t>
      </w:r>
    </w:p>
    <w:p w14:paraId="2E8D6C82"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5B5A99">
        <w:rPr>
          <w:spacing w:val="-3"/>
          <w:lang w:val="es-MX"/>
        </w:rPr>
        <w:tab/>
      </w:r>
      <w:r w:rsidRPr="003F0CFA">
        <w:rPr>
          <w:spacing w:val="-3"/>
        </w:rPr>
        <w:t>Sarita Armstrong-Hixon, Commissioner, Precinct No. 3</w:t>
      </w:r>
    </w:p>
    <w:p w14:paraId="028886E1"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Gumecinda "Cindy" Gonzale</w:t>
      </w:r>
      <w:r>
        <w:rPr>
          <w:spacing w:val="-3"/>
        </w:rPr>
        <w:t>s</w:t>
      </w:r>
      <w:r w:rsidRPr="003F0CFA">
        <w:rPr>
          <w:spacing w:val="-3"/>
        </w:rPr>
        <w:t>, Commissioner, Precinct No. 4</w:t>
      </w:r>
    </w:p>
    <w:p w14:paraId="4AAB1C70"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216EBF19"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Also present:</w:t>
      </w:r>
    </w:p>
    <w:p w14:paraId="30A5D45C"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Veronica Vela, County &amp; District Clerk</w:t>
      </w:r>
    </w:p>
    <w:p w14:paraId="64D0A2B0"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Leo Villarreal, Administrative Assistant</w:t>
      </w:r>
    </w:p>
    <w:p w14:paraId="32FE2EE7"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Ruben</w:t>
      </w:r>
      <w:r w:rsidRPr="003F0CFA">
        <w:rPr>
          <w:spacing w:val="-3"/>
        </w:rPr>
        <w:t xml:space="preserve"> Hernandez, Maintenance Supervisor</w:t>
      </w:r>
    </w:p>
    <w:p w14:paraId="5C5A1C26"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Irma Longoria</w:t>
      </w:r>
      <w:r w:rsidRPr="003F0CFA">
        <w:rPr>
          <w:spacing w:val="-3"/>
        </w:rPr>
        <w:t>, County Tax Assessor/Collector</w:t>
      </w:r>
    </w:p>
    <w:p w14:paraId="07F6BB8B" w14:textId="77777777" w:rsidR="00C524C6" w:rsidRDefault="00C524C6" w:rsidP="00C524C6">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 xml:space="preserve">Allison Strauss, </w:t>
      </w:r>
      <w:r w:rsidRPr="003F0CFA">
        <w:rPr>
          <w:spacing w:val="-3"/>
        </w:rPr>
        <w:t>County Attorney</w:t>
      </w:r>
    </w:p>
    <w:p w14:paraId="1F857FE4"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Petra Hernandez</w:t>
      </w:r>
      <w:r w:rsidRPr="003F0CFA">
        <w:rPr>
          <w:spacing w:val="-3"/>
        </w:rPr>
        <w:t>, Administrative Secretary</w:t>
      </w:r>
    </w:p>
    <w:p w14:paraId="5F8810BD" w14:textId="77777777" w:rsidR="00C524C6" w:rsidRDefault="00C524C6" w:rsidP="00C524C6">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Jennifer Cuellar, County Treasurer’s Office</w:t>
      </w:r>
    </w:p>
    <w:p w14:paraId="01F7045F"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Jose E. Mendietta, Fire Chief</w:t>
      </w:r>
    </w:p>
    <w:p w14:paraId="7C6F5E97"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Thomas Denney, Chief Appraiser</w:t>
      </w:r>
    </w:p>
    <w:p w14:paraId="578CBBE5"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Cecilia Schulz</w:t>
      </w:r>
    </w:p>
    <w:p w14:paraId="4D112678"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Patti Fain</w:t>
      </w:r>
    </w:p>
    <w:p w14:paraId="25FDA11D"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Andy Garza, Kenedy County GCD</w:t>
      </w:r>
    </w:p>
    <w:p w14:paraId="2BECFF6B" w14:textId="4AF0D2AC"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Eddie Cruz, Sheriff’s Dept.</w:t>
      </w:r>
    </w:p>
    <w:p w14:paraId="3E0F6E7C"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710E50E1"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sidRPr="003F0CFA">
        <w:rPr>
          <w:b/>
          <w:spacing w:val="-3"/>
          <w:u w:val="single"/>
        </w:rPr>
        <w:t>Absent</w:t>
      </w:r>
      <w:r w:rsidRPr="003F0CFA">
        <w:rPr>
          <w:spacing w:val="-3"/>
        </w:rPr>
        <w:t>:</w:t>
      </w:r>
    </w:p>
    <w:p w14:paraId="4D41ACAB" w14:textId="77777777" w:rsidR="001206D2" w:rsidRPr="003F0CFA" w:rsidRDefault="001206D2" w:rsidP="001206D2">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Cynthia Salinas, County Treasurer</w:t>
      </w:r>
    </w:p>
    <w:p w14:paraId="6B89E95F" w14:textId="77777777" w:rsidR="00C524C6" w:rsidRPr="003F0CFA" w:rsidRDefault="00C524C6" w:rsidP="00C524C6">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Ramon Salinas, III</w:t>
      </w:r>
      <w:r>
        <w:rPr>
          <w:spacing w:val="-3"/>
        </w:rPr>
        <w:t>, County Sheriff</w:t>
      </w:r>
    </w:p>
    <w:p w14:paraId="24CAC5C5" w14:textId="77777777" w:rsidR="00C524C6" w:rsidRDefault="00C524C6" w:rsidP="00C524C6">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Daniel Almeida</w:t>
      </w:r>
    </w:p>
    <w:p w14:paraId="1211CB8B"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4FBA5715"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CALL TO ORDER</w:t>
      </w:r>
    </w:p>
    <w:p w14:paraId="3AAB9453" w14:textId="77777777" w:rsidR="00DB22FF" w:rsidRPr="003F0CFA"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636609DE" w14:textId="77777777" w:rsidR="00DB22FF" w:rsidRDefault="00DB22FF" w:rsidP="00DB22FF">
      <w:r>
        <w:tab/>
        <w:t>Judge Louis E. Turcotte, III called the meeting to order.</w:t>
      </w:r>
    </w:p>
    <w:p w14:paraId="5C95820F" w14:textId="77777777" w:rsidR="00F92C3F" w:rsidRDefault="00F92C3F" w:rsidP="001D7175">
      <w:pPr>
        <w:jc w:val="both"/>
      </w:pPr>
    </w:p>
    <w:p w14:paraId="6EAB4F51" w14:textId="77777777" w:rsidR="00200465" w:rsidRDefault="00FF1E4F" w:rsidP="001D7175">
      <w:pPr>
        <w:numPr>
          <w:ilvl w:val="0"/>
          <w:numId w:val="1"/>
        </w:numPr>
        <w:jc w:val="both"/>
      </w:pPr>
      <w:r w:rsidRPr="005E1810">
        <w:rPr>
          <w:b/>
          <w:u w:val="single"/>
        </w:rPr>
        <w:t>Receive Public Comments</w:t>
      </w:r>
      <w:r w:rsidR="00200465">
        <w:t>.</w:t>
      </w:r>
    </w:p>
    <w:p w14:paraId="3D0EB669" w14:textId="77777777" w:rsidR="001D7175" w:rsidRDefault="001D7175" w:rsidP="001D7175">
      <w:pPr>
        <w:jc w:val="both"/>
      </w:pPr>
    </w:p>
    <w:p w14:paraId="7878A7D8" w14:textId="3B217810" w:rsidR="001206D2" w:rsidRDefault="001206D2" w:rsidP="00C524C6">
      <w:pPr>
        <w:jc w:val="both"/>
      </w:pPr>
      <w:r>
        <w:tab/>
      </w:r>
      <w:r w:rsidR="00C524C6">
        <w:t xml:space="preserve">Judge </w:t>
      </w:r>
      <w:r w:rsidR="004E6F78">
        <w:t>Louis E. Turcotte, III thanked Fire Chief Joey Mendietta, JJ Guzman and Leo Villarreal for all their hard work in conducting and coordinating the COVID-19 vaccine clinic. Justice of the Peace Cecilia Schulz thanked deputy</w:t>
      </w:r>
      <w:r w:rsidR="00C524C6">
        <w:t xml:space="preserve"> </w:t>
      </w:r>
      <w:r>
        <w:t xml:space="preserve">Fidel Gonzalez </w:t>
      </w:r>
      <w:r w:rsidR="004E6F78">
        <w:t xml:space="preserve">for his help </w:t>
      </w:r>
      <w:r>
        <w:t>identif</w:t>
      </w:r>
      <w:r w:rsidR="004E6F78">
        <w:t>ying</w:t>
      </w:r>
      <w:r w:rsidR="00C524C6">
        <w:t xml:space="preserve"> the</w:t>
      </w:r>
      <w:r>
        <w:t xml:space="preserve"> body</w:t>
      </w:r>
      <w:r w:rsidR="004E6F78">
        <w:t xml:space="preserve"> of a deceased</w:t>
      </w:r>
      <w:r w:rsidR="00693C4B">
        <w:t xml:space="preserve"> person</w:t>
      </w:r>
      <w:r w:rsidR="00C524C6">
        <w:t xml:space="preserve">.  Judge Louis E. Turcotte, III thanked Judge </w:t>
      </w:r>
      <w:r w:rsidR="004E6F78">
        <w:t>Cecilia Schulz</w:t>
      </w:r>
      <w:r w:rsidR="00C524C6">
        <w:t xml:space="preserve"> and Fidel Gonzalez for their effective response.</w:t>
      </w:r>
    </w:p>
    <w:p w14:paraId="6F1803D6" w14:textId="77777777" w:rsidR="004E6F78" w:rsidRDefault="004E6F78" w:rsidP="00C524C6">
      <w:pPr>
        <w:jc w:val="both"/>
      </w:pPr>
    </w:p>
    <w:p w14:paraId="09DF0E34" w14:textId="77777777" w:rsidR="00FF1E4F" w:rsidRDefault="00FF1E4F" w:rsidP="001D7175">
      <w:pPr>
        <w:numPr>
          <w:ilvl w:val="0"/>
          <w:numId w:val="1"/>
        </w:numPr>
        <w:jc w:val="both"/>
      </w:pPr>
      <w:r w:rsidRPr="005E1810">
        <w:rPr>
          <w:b/>
          <w:u w:val="single"/>
        </w:rPr>
        <w:t xml:space="preserve">Discuss &amp; Act on </w:t>
      </w:r>
      <w:r w:rsidR="00BB7ADD" w:rsidRPr="005E1810">
        <w:rPr>
          <w:b/>
          <w:u w:val="single"/>
        </w:rPr>
        <w:t xml:space="preserve">the </w:t>
      </w:r>
      <w:r w:rsidR="005F4B5F" w:rsidRPr="005E1810">
        <w:rPr>
          <w:b/>
          <w:u w:val="single"/>
        </w:rPr>
        <w:t xml:space="preserve">Regular Minutes </w:t>
      </w:r>
      <w:r w:rsidR="000D1658" w:rsidRPr="005E1810">
        <w:rPr>
          <w:b/>
          <w:u w:val="single"/>
        </w:rPr>
        <w:t xml:space="preserve">for </w:t>
      </w:r>
      <w:r w:rsidR="00702DB0" w:rsidRPr="005E1810">
        <w:rPr>
          <w:b/>
          <w:u w:val="single"/>
        </w:rPr>
        <w:t>January 11, 2021</w:t>
      </w:r>
      <w:r w:rsidR="00702DB0">
        <w:t>.</w:t>
      </w:r>
    </w:p>
    <w:p w14:paraId="4D3096C3" w14:textId="77777777" w:rsidR="00FF1E4F" w:rsidRDefault="00FF1E4F" w:rsidP="001D7175">
      <w:pPr>
        <w:jc w:val="both"/>
      </w:pPr>
    </w:p>
    <w:p w14:paraId="5C14A7AE"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Judge Louis E. Turcotte, III presented the Commissioners’ Court Minutes of the regular January 11, 2021 meeting.</w:t>
      </w:r>
    </w:p>
    <w:p w14:paraId="1F71AD2F" w14:textId="77777777" w:rsidR="00DB22FF" w:rsidRDefault="00DB22FF" w:rsidP="00DB22FF">
      <w:pPr>
        <w:tabs>
          <w:tab w:val="left" w:pos="0"/>
          <w:tab w:val="left" w:pos="720"/>
          <w:tab w:val="left" w:pos="1440"/>
          <w:tab w:val="left" w:pos="4320"/>
          <w:tab w:val="left" w:pos="5040"/>
          <w:tab w:val="left" w:pos="7920"/>
          <w:tab w:val="left" w:pos="9360"/>
        </w:tabs>
        <w:suppressAutoHyphens/>
        <w:ind w:right="40"/>
        <w:jc w:val="both"/>
        <w:rPr>
          <w:spacing w:val="-3"/>
        </w:rPr>
      </w:pPr>
    </w:p>
    <w:p w14:paraId="670D97EC" w14:textId="77777777" w:rsidR="001D7175" w:rsidRDefault="00DB22FF" w:rsidP="001D7175">
      <w:pPr>
        <w:jc w:val="both"/>
      </w:pPr>
      <w:r>
        <w:rPr>
          <w:spacing w:val="-3"/>
        </w:rPr>
        <w:tab/>
        <w:t xml:space="preserve">Commissioner </w:t>
      </w:r>
      <w:r w:rsidR="001206D2" w:rsidRPr="003F0CFA">
        <w:rPr>
          <w:spacing w:val="-3"/>
        </w:rPr>
        <w:t>Sarita Armstrong-Hixon</w:t>
      </w:r>
      <w:r w:rsidR="001206D2">
        <w:rPr>
          <w:spacing w:val="-3"/>
        </w:rPr>
        <w:t xml:space="preserve"> </w:t>
      </w:r>
      <w:r>
        <w:t xml:space="preserve">moved and Commissioner </w:t>
      </w:r>
      <w:r w:rsidR="005C281E">
        <w:rPr>
          <w:spacing w:val="-3"/>
          <w:lang w:val="es-MX"/>
        </w:rPr>
        <w:t>Israel Vela, Jr.</w:t>
      </w:r>
      <w:r>
        <w:rPr>
          <w:spacing w:val="-3"/>
          <w:lang w:val="es-MX"/>
        </w:rPr>
        <w:t xml:space="preserve"> </w:t>
      </w:r>
      <w:r>
        <w:rPr>
          <w:spacing w:val="-3"/>
        </w:rPr>
        <w:t xml:space="preserve">seconded the motion; the motion was unanimously passed that the minutes of the Minutes of the </w:t>
      </w:r>
      <w:r w:rsidR="008D434B">
        <w:rPr>
          <w:spacing w:val="-3"/>
        </w:rPr>
        <w:t>regular January 11, 2021 meeting be accepted as presented.</w:t>
      </w:r>
    </w:p>
    <w:p w14:paraId="0F8A2D40" w14:textId="77777777" w:rsidR="001D7175" w:rsidRDefault="001D7175" w:rsidP="001D7175">
      <w:pPr>
        <w:jc w:val="both"/>
      </w:pPr>
    </w:p>
    <w:p w14:paraId="42F6B509" w14:textId="77777777" w:rsidR="00CB7296" w:rsidRDefault="00BB7ADD" w:rsidP="001D7175">
      <w:pPr>
        <w:numPr>
          <w:ilvl w:val="0"/>
          <w:numId w:val="1"/>
        </w:numPr>
        <w:jc w:val="both"/>
      </w:pPr>
      <w:r w:rsidRPr="005E1810">
        <w:rPr>
          <w:b/>
          <w:u w:val="single"/>
        </w:rPr>
        <w:t>Discuss &amp; Act o</w:t>
      </w:r>
      <w:r w:rsidR="00E069A1" w:rsidRPr="005E1810">
        <w:rPr>
          <w:b/>
          <w:u w:val="single"/>
        </w:rPr>
        <w:t>n Treasurer’s Monthly Report</w:t>
      </w:r>
      <w:r w:rsidR="00C75289" w:rsidRPr="005E1810">
        <w:rPr>
          <w:b/>
          <w:u w:val="single"/>
        </w:rPr>
        <w:t xml:space="preserve"> and</w:t>
      </w:r>
      <w:r w:rsidR="00E069A1" w:rsidRPr="005E1810">
        <w:rPr>
          <w:b/>
          <w:u w:val="single"/>
        </w:rPr>
        <w:t xml:space="preserve"> </w:t>
      </w:r>
      <w:r w:rsidRPr="005E1810">
        <w:rPr>
          <w:b/>
          <w:u w:val="single"/>
        </w:rPr>
        <w:t>Transfers</w:t>
      </w:r>
      <w:r w:rsidR="00C75289">
        <w:t>.</w:t>
      </w:r>
    </w:p>
    <w:p w14:paraId="0D8BEA5F" w14:textId="77777777" w:rsidR="002E4FB2" w:rsidRDefault="002E4FB2" w:rsidP="001D7175">
      <w:pPr>
        <w:jc w:val="both"/>
      </w:pPr>
    </w:p>
    <w:p w14:paraId="4BAAF8A8"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tab/>
        <w:t xml:space="preserve">Judge Louis E. Turcotte, III </w:t>
      </w:r>
      <w:r>
        <w:rPr>
          <w:spacing w:val="-3"/>
        </w:rPr>
        <w:t>presented the Treasurer's Monthly Report and Transfers for the month ending January 31, 2021.</w:t>
      </w:r>
    </w:p>
    <w:p w14:paraId="79121D12"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p>
    <w:p w14:paraId="46F225CA" w14:textId="1572D002" w:rsidR="008D434B" w:rsidRDefault="008D434B" w:rsidP="008D434B">
      <w:pPr>
        <w:jc w:val="both"/>
      </w:pPr>
      <w:r>
        <w:rPr>
          <w:spacing w:val="-3"/>
        </w:rPr>
        <w:lastRenderedPageBreak/>
        <w:tab/>
        <w:t xml:space="preserve">Commissioner </w:t>
      </w:r>
      <w:r w:rsidR="001206D2" w:rsidRPr="003F0CFA">
        <w:rPr>
          <w:spacing w:val="-3"/>
        </w:rPr>
        <w:t>Gumecinda "Cindy" Gonzale</w:t>
      </w:r>
      <w:r w:rsidR="001206D2">
        <w:rPr>
          <w:spacing w:val="-3"/>
        </w:rPr>
        <w:t>s</w:t>
      </w:r>
      <w:r>
        <w:t xml:space="preserve"> moved and Commissioner </w:t>
      </w:r>
      <w:r w:rsidR="005C281E">
        <w:rPr>
          <w:spacing w:val="-3"/>
        </w:rPr>
        <w:t>Joe Recio</w:t>
      </w:r>
      <w:r>
        <w:t xml:space="preserve"> </w:t>
      </w:r>
      <w:r>
        <w:rPr>
          <w:spacing w:val="-3"/>
        </w:rPr>
        <w:t>seconded the motion; the motion was unanimously passed that the Treasurer's Monthly Report and Transfers ending January 31, 2021, and investments be accepted as presented.</w:t>
      </w:r>
    </w:p>
    <w:p w14:paraId="52A07FBD" w14:textId="77777777" w:rsidR="001D7175" w:rsidRDefault="001D7175" w:rsidP="001D7175">
      <w:pPr>
        <w:jc w:val="both"/>
      </w:pPr>
    </w:p>
    <w:p w14:paraId="725148D4" w14:textId="77777777" w:rsidR="002E4FB2" w:rsidRDefault="00341F05" w:rsidP="001D7175">
      <w:pPr>
        <w:numPr>
          <w:ilvl w:val="0"/>
          <w:numId w:val="1"/>
        </w:numPr>
        <w:jc w:val="both"/>
      </w:pPr>
      <w:r w:rsidRPr="005E1810">
        <w:rPr>
          <w:b/>
          <w:u w:val="single"/>
        </w:rPr>
        <w:t xml:space="preserve">Receive Daniel Almeida and </w:t>
      </w:r>
      <w:r w:rsidR="002E4FB2" w:rsidRPr="005E1810">
        <w:rPr>
          <w:b/>
          <w:u w:val="single"/>
        </w:rPr>
        <w:t>Act on the Sewer &amp; Water System</w:t>
      </w:r>
      <w:r w:rsidR="007C3FC0" w:rsidRPr="005E1810">
        <w:rPr>
          <w:b/>
          <w:u w:val="single"/>
        </w:rPr>
        <w:t xml:space="preserve"> Monthly Report</w:t>
      </w:r>
      <w:r w:rsidR="002E4FB2">
        <w:t>.</w:t>
      </w:r>
    </w:p>
    <w:p w14:paraId="3363DEAF" w14:textId="77777777" w:rsidR="00F21B67" w:rsidRDefault="00F21B67" w:rsidP="001D7175">
      <w:pPr>
        <w:jc w:val="both"/>
      </w:pPr>
    </w:p>
    <w:p w14:paraId="1962A82F"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pPr>
      <w:bookmarkStart w:id="1" w:name="_Hlk508366944"/>
      <w:r>
        <w:tab/>
        <w:t xml:space="preserve">Daniel Almeida </w:t>
      </w:r>
      <w:r w:rsidR="005C281E">
        <w:t>was absent, therefore, the</w:t>
      </w:r>
      <w:r>
        <w:t xml:space="preserve"> Sewer &amp; Water System monthly report</w:t>
      </w:r>
      <w:r w:rsidR="005C281E">
        <w:t xml:space="preserve"> was not presented</w:t>
      </w:r>
      <w:r>
        <w:t>.</w:t>
      </w:r>
    </w:p>
    <w:p w14:paraId="78DAC6EC"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pPr>
    </w:p>
    <w:p w14:paraId="7C0E403F"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r>
      <w:r w:rsidR="005C281E">
        <w:rPr>
          <w:spacing w:val="-3"/>
        </w:rPr>
        <w:t xml:space="preserve">Commissioner </w:t>
      </w:r>
      <w:r w:rsidR="005C281E" w:rsidRPr="003F0CFA">
        <w:rPr>
          <w:spacing w:val="-3"/>
        </w:rPr>
        <w:t>Gumecinda "Cindy" Gonzale</w:t>
      </w:r>
      <w:r w:rsidR="005C281E">
        <w:rPr>
          <w:spacing w:val="-3"/>
        </w:rPr>
        <w:t>s</w:t>
      </w:r>
      <w:r w:rsidR="005C281E">
        <w:t xml:space="preserve"> moved and Commissioner </w:t>
      </w:r>
      <w:r w:rsidR="005C281E">
        <w:rPr>
          <w:spacing w:val="-3"/>
        </w:rPr>
        <w:t>Joe Recio</w:t>
      </w:r>
      <w:r w:rsidR="005C281E">
        <w:t xml:space="preserve"> </w:t>
      </w:r>
      <w:r w:rsidR="005C281E">
        <w:rPr>
          <w:spacing w:val="-3"/>
        </w:rPr>
        <w:t>seconded the motion; the motion was unanimously passed that this item be tabled.</w:t>
      </w:r>
    </w:p>
    <w:bookmarkEnd w:id="1"/>
    <w:p w14:paraId="49C39C1C" w14:textId="77777777" w:rsidR="001D7175" w:rsidRDefault="001D7175" w:rsidP="001D7175">
      <w:pPr>
        <w:jc w:val="both"/>
      </w:pPr>
    </w:p>
    <w:p w14:paraId="7048B550" w14:textId="77777777" w:rsidR="00F21B67" w:rsidRDefault="00F21B67" w:rsidP="001D7175">
      <w:pPr>
        <w:numPr>
          <w:ilvl w:val="0"/>
          <w:numId w:val="1"/>
        </w:numPr>
        <w:jc w:val="both"/>
      </w:pPr>
      <w:r w:rsidRPr="005E1810">
        <w:rPr>
          <w:b/>
          <w:u w:val="single"/>
        </w:rPr>
        <w:t>Discuss &amp; Act on Sheriff’s Monthly Report</w:t>
      </w:r>
      <w:r>
        <w:t>.</w:t>
      </w:r>
    </w:p>
    <w:p w14:paraId="3060A16B" w14:textId="77777777" w:rsidR="00663845" w:rsidRDefault="00663845" w:rsidP="001D7175">
      <w:pPr>
        <w:jc w:val="both"/>
      </w:pPr>
    </w:p>
    <w:p w14:paraId="061D5A52"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bookmarkStart w:id="2" w:name="_Hlk508367029"/>
      <w:r>
        <w:tab/>
        <w:t xml:space="preserve">Deputy </w:t>
      </w:r>
      <w:r w:rsidR="005C281E">
        <w:t>Eddie Cruz</w:t>
      </w:r>
      <w:r>
        <w:rPr>
          <w:spacing w:val="-3"/>
        </w:rPr>
        <w:t xml:space="preserve"> presented the Sheriff’s monthly report to the Commissioners’ Court for the month ending January 31, 2021.</w:t>
      </w:r>
    </w:p>
    <w:p w14:paraId="2F1EA41A"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p>
    <w:p w14:paraId="458A48A5" w14:textId="77777777" w:rsidR="008D434B" w:rsidRPr="00071007"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bookmarkEnd w:id="2"/>
    <w:p w14:paraId="6511BB8E" w14:textId="77777777" w:rsidR="001D7175" w:rsidRDefault="001D7175" w:rsidP="001D7175">
      <w:pPr>
        <w:jc w:val="both"/>
      </w:pPr>
    </w:p>
    <w:p w14:paraId="745519B7" w14:textId="77777777" w:rsidR="00663845" w:rsidRDefault="00663845" w:rsidP="001D7175">
      <w:pPr>
        <w:numPr>
          <w:ilvl w:val="0"/>
          <w:numId w:val="1"/>
        </w:numPr>
        <w:jc w:val="both"/>
      </w:pPr>
      <w:r w:rsidRPr="005E1810">
        <w:rPr>
          <w:b/>
          <w:u w:val="single"/>
        </w:rPr>
        <w:t>Discuss &amp; Act on Fire Chief’s Monthly Report</w:t>
      </w:r>
      <w:r>
        <w:t>.</w:t>
      </w:r>
    </w:p>
    <w:p w14:paraId="7FC8673B" w14:textId="77777777" w:rsidR="0091390D" w:rsidRDefault="0091390D" w:rsidP="001D7175">
      <w:pPr>
        <w:jc w:val="both"/>
      </w:pPr>
    </w:p>
    <w:p w14:paraId="462D360C"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tab/>
        <w:t>Fire Chief Jose E. Mendietta</w:t>
      </w:r>
      <w:r>
        <w:rPr>
          <w:spacing w:val="-3"/>
        </w:rPr>
        <w:t xml:space="preserve"> presented the Fire District’s monthly report to the Commissioners’ Court for the month ending January 31, 2021.</w:t>
      </w:r>
    </w:p>
    <w:p w14:paraId="4F7F4EB0"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p>
    <w:p w14:paraId="61FA9818"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65A9A89C" w14:textId="77777777" w:rsidR="001D7175" w:rsidRDefault="001D7175" w:rsidP="001D7175">
      <w:pPr>
        <w:jc w:val="both"/>
      </w:pPr>
    </w:p>
    <w:p w14:paraId="38B644FC" w14:textId="77777777" w:rsidR="00F21B67" w:rsidRDefault="007C3FC0" w:rsidP="001D7175">
      <w:pPr>
        <w:numPr>
          <w:ilvl w:val="0"/>
          <w:numId w:val="1"/>
        </w:numPr>
        <w:jc w:val="both"/>
      </w:pPr>
      <w:r w:rsidRPr="005E1810">
        <w:rPr>
          <w:b/>
          <w:u w:val="single"/>
        </w:rPr>
        <w:t>Discuss &amp; Act on the</w:t>
      </w:r>
      <w:r w:rsidR="00F21B67" w:rsidRPr="005E1810">
        <w:rPr>
          <w:b/>
          <w:u w:val="single"/>
        </w:rPr>
        <w:t xml:space="preserve"> Maintenance Department</w:t>
      </w:r>
      <w:r w:rsidRPr="005E1810">
        <w:rPr>
          <w:b/>
          <w:u w:val="single"/>
        </w:rPr>
        <w:t xml:space="preserve"> Monthly Repo</w:t>
      </w:r>
      <w:r>
        <w:t>rt</w:t>
      </w:r>
      <w:r w:rsidR="00F21B67">
        <w:t>.</w:t>
      </w:r>
    </w:p>
    <w:p w14:paraId="438148FE" w14:textId="77777777" w:rsidR="00194B7F" w:rsidRDefault="00194B7F" w:rsidP="001D7175">
      <w:pPr>
        <w:jc w:val="both"/>
      </w:pPr>
    </w:p>
    <w:p w14:paraId="51DA231F"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tab/>
        <w:t>Ruben Hernandez, Maintenance Supervisor,</w:t>
      </w:r>
      <w:r>
        <w:rPr>
          <w:spacing w:val="-3"/>
        </w:rPr>
        <w:t xml:space="preserve"> presented the Maintenance Department’s monthly report to the Commissioners’ Court for the month ending January 31, 2021.</w:t>
      </w:r>
    </w:p>
    <w:p w14:paraId="388236DA"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p>
    <w:p w14:paraId="767F13D2"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04285C33" w14:textId="77777777" w:rsidR="001D7175" w:rsidRDefault="001D7175" w:rsidP="001D7175">
      <w:pPr>
        <w:jc w:val="both"/>
      </w:pPr>
    </w:p>
    <w:p w14:paraId="1B65BC37" w14:textId="77777777" w:rsidR="009E73CD" w:rsidRDefault="00AA3477" w:rsidP="001D7175">
      <w:pPr>
        <w:numPr>
          <w:ilvl w:val="0"/>
          <w:numId w:val="1"/>
        </w:numPr>
        <w:jc w:val="both"/>
      </w:pPr>
      <w:r w:rsidRPr="005E1810">
        <w:rPr>
          <w:b/>
          <w:u w:val="single"/>
        </w:rPr>
        <w:t>Receive Mary Mora</w:t>
      </w:r>
      <w:r w:rsidR="009E73CD" w:rsidRPr="005E1810">
        <w:rPr>
          <w:b/>
          <w:u w:val="single"/>
        </w:rPr>
        <w:t xml:space="preserve"> and Act on the Grant Monthly Report</w:t>
      </w:r>
      <w:r w:rsidR="009E73CD">
        <w:t>.</w:t>
      </w:r>
    </w:p>
    <w:p w14:paraId="28F2397D" w14:textId="77777777" w:rsidR="00903556" w:rsidRDefault="00903556" w:rsidP="001D7175">
      <w:pPr>
        <w:jc w:val="both"/>
      </w:pPr>
    </w:p>
    <w:p w14:paraId="6F942A07" w14:textId="77777777" w:rsidR="008D434B" w:rsidRDefault="008D434B" w:rsidP="008D434B">
      <w:pPr>
        <w:ind w:right="40"/>
        <w:jc w:val="both"/>
        <w:rPr>
          <w:spacing w:val="-3"/>
        </w:rPr>
      </w:pPr>
      <w:bookmarkStart w:id="3" w:name="_Hlk508367096"/>
      <w:r w:rsidRPr="00851FEB">
        <w:tab/>
      </w:r>
      <w:r>
        <w:rPr>
          <w:spacing w:val="-3"/>
        </w:rPr>
        <w:t>Mary Mora presented the Commissioners’ Court with her monthly Grant report.  She reported as follows:</w:t>
      </w:r>
    </w:p>
    <w:bookmarkEnd w:id="3"/>
    <w:p w14:paraId="221D4289" w14:textId="77777777" w:rsidR="008D434B" w:rsidRDefault="008D434B" w:rsidP="008D434B">
      <w:pPr>
        <w:jc w:val="both"/>
      </w:pPr>
    </w:p>
    <w:p w14:paraId="578E3C23" w14:textId="77777777" w:rsidR="00D27BE7" w:rsidRPr="00480FFD" w:rsidRDefault="00D27BE7" w:rsidP="00D27BE7">
      <w:pPr>
        <w:ind w:left="540"/>
        <w:contextualSpacing/>
        <w:jc w:val="both"/>
      </w:pPr>
      <w:r w:rsidRPr="00480FFD">
        <w:rPr>
          <w:b/>
          <w:color w:val="000000"/>
          <w:u w:val="single"/>
        </w:rPr>
        <w:t xml:space="preserve">Housing Grant: Texas Department of Housing and Community Affairs (TDHCA) </w:t>
      </w:r>
      <w:r w:rsidRPr="00480FFD">
        <w:rPr>
          <w:color w:val="000000"/>
        </w:rPr>
        <w:t xml:space="preserve">- This is the “Homeowner Rehabilitation Assistance”.   It is a “no match” for the County with a maximum of $400,000.00, enough to reconstruct four homes.  The target households are for those living in the worst conditions, often the elderly and disabled.   The homes must be owned and occupied and must agree to live in the house for a certain period of time.  </w:t>
      </w:r>
      <w:r>
        <w:t>We are finally moving into the next phase.  We have advertised for contractors.  There are a couple of agenda items regarding the proposals that have come in.  When a contractor is chosen, it does not have to be approved by TDHCA.  It could quite possibly be this fall before we get everything approved and funded by the State to start building</w:t>
      </w:r>
      <w:r w:rsidRPr="00480FFD">
        <w:t xml:space="preserve">. </w:t>
      </w:r>
    </w:p>
    <w:p w14:paraId="06A5F7AA" w14:textId="77777777" w:rsidR="00D27BE7" w:rsidRPr="00480FFD" w:rsidRDefault="00D27BE7" w:rsidP="00D27BE7">
      <w:pPr>
        <w:pStyle w:val="Default"/>
        <w:ind w:left="540" w:firstLine="0"/>
      </w:pPr>
    </w:p>
    <w:p w14:paraId="281AEC48" w14:textId="77777777" w:rsidR="00D27BE7" w:rsidRPr="00480FFD" w:rsidRDefault="00D27BE7" w:rsidP="00D27BE7">
      <w:pPr>
        <w:pStyle w:val="Default"/>
        <w:ind w:left="540" w:firstLine="0"/>
      </w:pPr>
      <w:r w:rsidRPr="00480FFD">
        <w:rPr>
          <w:b/>
          <w:u w:val="single"/>
        </w:rPr>
        <w:t>Community Development Grant 2019-2020,  $300,000.00; Grant #7219220</w:t>
      </w:r>
      <w:r w:rsidRPr="00480FFD">
        <w:t xml:space="preserve"> - </w:t>
      </w:r>
      <w:r w:rsidRPr="00D27BE7">
        <w:rPr>
          <w:u w:val="single"/>
        </w:rPr>
        <w:t>Activities</w:t>
      </w:r>
      <w:r w:rsidRPr="00480FFD">
        <w:t>: This Grant is for the piping/valve replacement at the WWTP Lift Station, Pumps, and Controls for the WWTP Pond Pumps, replacing pond piping, relining one of the ponds and first</w:t>
      </w:r>
      <w:r>
        <w:t>-</w:t>
      </w:r>
      <w:r w:rsidRPr="00480FFD">
        <w:t xml:space="preserve">time water &amp; sewer services.  We are moving along nicely.  </w:t>
      </w:r>
      <w:r>
        <w:t>Advertisement for bids we thought were going to be done in January.  Unfortunately, some of the documents were not completed on time.  GrantWorks is working on getting the documents together.  We should be going out for construction bids soon.  Once we finalize the documents and go out for bids, we are looking at one or two months before we start construction.</w:t>
      </w:r>
    </w:p>
    <w:p w14:paraId="2BE7507D" w14:textId="77777777" w:rsidR="00D27BE7" w:rsidRPr="00480FFD" w:rsidRDefault="00D27BE7" w:rsidP="00D27BE7">
      <w:pPr>
        <w:pStyle w:val="Default"/>
        <w:ind w:left="0"/>
      </w:pPr>
    </w:p>
    <w:p w14:paraId="64078614" w14:textId="77777777" w:rsidR="00D27BE7" w:rsidRPr="00480FFD" w:rsidRDefault="00D27BE7" w:rsidP="00D27BE7">
      <w:pPr>
        <w:pStyle w:val="Default"/>
        <w:ind w:left="540" w:firstLine="0"/>
      </w:pPr>
      <w:r w:rsidRPr="00480FFD">
        <w:rPr>
          <w:b/>
          <w:u w:val="single"/>
        </w:rPr>
        <w:lastRenderedPageBreak/>
        <w:t>Colonia Grant; Grant for $500,000.00; Grant #7219075;  February 1, 2020 to January 31, 2022</w:t>
      </w:r>
      <w:r w:rsidRPr="00480FFD">
        <w:t xml:space="preserve"> - Activities:  This Grant is for a generator at the WWTP, the Lift Station will have improvements rehabbing the wetwell, replacing the pond pumps, relining another pond, and new water &amp; sewer services.  We are </w:t>
      </w:r>
      <w:r>
        <w:t>moving along nicely.  This grant is on the same time frame as the grant above  Advertisement for bids we thought were going to be done in January.  Unfortunately, some of the documents were not completed on time.  GrantWorks is working on getting the documents together.  We should be going out for construction bids soon.  Once we finalize the documents and go out for bids, we are looking at one or two months before we start construction.</w:t>
      </w:r>
    </w:p>
    <w:p w14:paraId="0FAF8FBA" w14:textId="77777777" w:rsidR="00D27BE7" w:rsidRPr="00480FFD" w:rsidRDefault="00D27BE7" w:rsidP="00D27BE7">
      <w:pPr>
        <w:pStyle w:val="Default"/>
        <w:ind w:left="540" w:firstLine="0"/>
      </w:pPr>
    </w:p>
    <w:p w14:paraId="5D29799B" w14:textId="77777777" w:rsidR="00D27BE7" w:rsidRPr="00480FFD" w:rsidRDefault="00D27BE7" w:rsidP="00D27BE7">
      <w:pPr>
        <w:pStyle w:val="Default"/>
      </w:pPr>
      <w:r w:rsidRPr="00480FFD">
        <w:rPr>
          <w:b/>
          <w:bCs/>
          <w:u w:val="single"/>
        </w:rPr>
        <w:t>CTIF (Road Grant); Grant for $295,360.00</w:t>
      </w:r>
      <w:r w:rsidRPr="00480FFD">
        <w:t xml:space="preserve"> – The Administration for this grant is Langford Community Management Services.  The application along with all the Road Re</w:t>
      </w:r>
      <w:r>
        <w:t>p</w:t>
      </w:r>
      <w:r w:rsidRPr="00480FFD">
        <w:t xml:space="preserve">orts were submitted to TxDot on May 27, 2020.  We received the “award letter” on June 23, 2020.  The County was awarded $295,360.00 with a match from the county of 73,840.00 for a total project cost of $369,200.00.  </w:t>
      </w:r>
      <w:r>
        <w:t>We received the contract last week and it was signed and returned to TxDot.  We will start the bid process for construction soon.</w:t>
      </w:r>
    </w:p>
    <w:p w14:paraId="1B2B2180" w14:textId="77777777" w:rsidR="00D27BE7" w:rsidRPr="00480FFD" w:rsidRDefault="00D27BE7" w:rsidP="00D27BE7">
      <w:pPr>
        <w:pStyle w:val="Default"/>
      </w:pPr>
    </w:p>
    <w:p w14:paraId="60B0FE72" w14:textId="53D80425" w:rsidR="00D27BE7" w:rsidRDefault="00D27BE7" w:rsidP="00D27BE7">
      <w:pPr>
        <w:pStyle w:val="ListParagraph"/>
        <w:ind w:left="547"/>
        <w:jc w:val="both"/>
        <w:rPr>
          <w:color w:val="000000"/>
        </w:rPr>
      </w:pPr>
      <w:r w:rsidRPr="00480FFD">
        <w:rPr>
          <w:b/>
          <w:color w:val="000000"/>
          <w:u w:val="single"/>
        </w:rPr>
        <w:t>Hazard Mitigation Project Plan</w:t>
      </w:r>
      <w:r w:rsidRPr="00480FFD">
        <w:rPr>
          <w:color w:val="000000"/>
        </w:rPr>
        <w:t xml:space="preserve"> </w:t>
      </w:r>
      <w:r w:rsidR="005C281E">
        <w:rPr>
          <w:color w:val="000000"/>
        </w:rPr>
        <w:t>–</w:t>
      </w:r>
      <w:r w:rsidRPr="00480FFD">
        <w:rPr>
          <w:color w:val="000000"/>
        </w:rPr>
        <w:t xml:space="preserve"> Th</w:t>
      </w:r>
      <w:r w:rsidR="005C281E">
        <w:rPr>
          <w:color w:val="000000"/>
        </w:rPr>
        <w:t xml:space="preserve">e “Hazard Mitigation Project Plan” was developed </w:t>
      </w:r>
      <w:r w:rsidRPr="00480FFD">
        <w:rPr>
          <w:color w:val="000000"/>
        </w:rPr>
        <w:t xml:space="preserve">for Kleberg County, the City of Kingsville, and Kenedy County.  </w:t>
      </w:r>
      <w:r w:rsidR="005C281E">
        <w:rPr>
          <w:color w:val="000000"/>
        </w:rPr>
        <w:t xml:space="preserve">This plan was needed so Kenedy County would be able to apply for HMA (Hazard Mitigation Assistance) Grants.  The only way we could apply for Grants </w:t>
      </w:r>
      <w:r w:rsidR="00655627">
        <w:rPr>
          <w:color w:val="000000"/>
        </w:rPr>
        <w:t>is</w:t>
      </w:r>
      <w:r w:rsidR="005C281E">
        <w:rPr>
          <w:color w:val="000000"/>
        </w:rPr>
        <w:t xml:space="preserve"> to have a contract with an Admin and Engineer.  We advertised on February 4</w:t>
      </w:r>
      <w:r w:rsidR="005C281E" w:rsidRPr="005C281E">
        <w:rPr>
          <w:color w:val="000000"/>
          <w:vertAlign w:val="superscript"/>
        </w:rPr>
        <w:t>th</w:t>
      </w:r>
      <w:r w:rsidR="005C281E">
        <w:rPr>
          <w:color w:val="000000"/>
        </w:rPr>
        <w:t xml:space="preserve"> and will advertise again on February 11, 2021, in the Kingsville Record and sent emails to several Administrative Services for proposals.  Proposals need to be received here by February 19, 2021.  On the next Commissioners’ Court, I will have the proposals, score sheets, and resolution if the Court decides on an administrator.  If you do decide on an administrator, there is an agenda item with a resolution awarding the contract thee Admin chosen.  Once this is done, the Admin will help in preparing the selection of an engineer.  Having an administrator and engineer, projects that he county may be interested in can be done quickly since announcement of these grants will probably be in October, with applications being due in December.  Important fact to know if that there are costs for the application submission.  If we get funded, this cost will be reimbursed.  If we do not get funded, it will be a County cost.</w:t>
      </w:r>
    </w:p>
    <w:p w14:paraId="011E382E" w14:textId="77777777" w:rsidR="00D27BE7" w:rsidRDefault="00D27BE7" w:rsidP="00D27BE7">
      <w:pPr>
        <w:jc w:val="both"/>
      </w:pPr>
    </w:p>
    <w:p w14:paraId="7F5DEB3D" w14:textId="77777777" w:rsidR="008D434B" w:rsidRDefault="008D434B" w:rsidP="008D434B">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51167BA5" w14:textId="77777777" w:rsidR="001D7175" w:rsidRDefault="001D7175" w:rsidP="001D7175">
      <w:pPr>
        <w:jc w:val="both"/>
      </w:pPr>
    </w:p>
    <w:p w14:paraId="66925151" w14:textId="77777777" w:rsidR="00903556" w:rsidRDefault="00702DB0" w:rsidP="001D7175">
      <w:pPr>
        <w:numPr>
          <w:ilvl w:val="0"/>
          <w:numId w:val="1"/>
        </w:numPr>
        <w:jc w:val="both"/>
      </w:pPr>
      <w:r w:rsidRPr="00F81B0B">
        <w:rPr>
          <w:b/>
          <w:u w:val="single"/>
        </w:rPr>
        <w:t>Discuss &amp; Act on Approving Registration Fee for Leo Villarreal to Attend the 34</w:t>
      </w:r>
      <w:r w:rsidRPr="00F81B0B">
        <w:rPr>
          <w:b/>
          <w:u w:val="single"/>
          <w:vertAlign w:val="superscript"/>
        </w:rPr>
        <w:t>th</w:t>
      </w:r>
      <w:r w:rsidRPr="00F81B0B">
        <w:rPr>
          <w:b/>
          <w:u w:val="single"/>
        </w:rPr>
        <w:t xml:space="preserve"> Annual Construction Law Conference on March 4</w:t>
      </w:r>
      <w:r w:rsidRPr="00F81B0B">
        <w:rPr>
          <w:b/>
          <w:u w:val="single"/>
          <w:vertAlign w:val="superscript"/>
        </w:rPr>
        <w:t>th</w:t>
      </w:r>
      <w:r w:rsidRPr="00F81B0B">
        <w:rPr>
          <w:b/>
          <w:u w:val="single"/>
        </w:rPr>
        <w:t xml:space="preserve"> &amp; 5</w:t>
      </w:r>
      <w:r w:rsidRPr="00F81B0B">
        <w:rPr>
          <w:b/>
          <w:u w:val="single"/>
          <w:vertAlign w:val="superscript"/>
        </w:rPr>
        <w:t>th</w:t>
      </w:r>
      <w:r w:rsidRPr="00F81B0B">
        <w:rPr>
          <w:b/>
          <w:u w:val="single"/>
        </w:rPr>
        <w:t>, 2021. ($500.00) Virtual Conference</w:t>
      </w:r>
      <w:r>
        <w:t>.</w:t>
      </w:r>
    </w:p>
    <w:p w14:paraId="16466B3E" w14:textId="77777777" w:rsidR="00702DB0" w:rsidRDefault="00702DB0" w:rsidP="001D7175">
      <w:pPr>
        <w:jc w:val="both"/>
      </w:pPr>
    </w:p>
    <w:p w14:paraId="268CE2B2" w14:textId="77777777" w:rsidR="008D434B" w:rsidRPr="008D434B" w:rsidRDefault="008D434B" w:rsidP="008D434B">
      <w:pPr>
        <w:tabs>
          <w:tab w:val="left" w:pos="0"/>
          <w:tab w:val="left" w:pos="720"/>
          <w:tab w:val="left" w:pos="1440"/>
          <w:tab w:val="left" w:pos="4320"/>
          <w:tab w:val="left" w:pos="5040"/>
          <w:tab w:val="left" w:pos="7920"/>
          <w:tab w:val="left" w:pos="9360"/>
        </w:tabs>
        <w:suppressAutoHyphens/>
        <w:jc w:val="both"/>
        <w:rPr>
          <w:spacing w:val="-3"/>
        </w:rPr>
      </w:pPr>
      <w:r>
        <w:tab/>
        <w:t xml:space="preserve">Judge Louis E. Turcotte, III informed the Commissioners’ Court that it </w:t>
      </w:r>
      <w:r>
        <w:rPr>
          <w:spacing w:val="-3"/>
        </w:rPr>
        <w:t xml:space="preserve">was </w:t>
      </w:r>
      <w:r w:rsidRPr="00D91D02">
        <w:rPr>
          <w:spacing w:val="-3"/>
        </w:rPr>
        <w:t>necessary</w:t>
      </w:r>
      <w:r>
        <w:rPr>
          <w:spacing w:val="-3"/>
        </w:rPr>
        <w:t xml:space="preserve"> to approve payment of </w:t>
      </w:r>
      <w:r w:rsidR="00E571EF">
        <w:rPr>
          <w:spacing w:val="-3"/>
        </w:rPr>
        <w:t xml:space="preserve">the $500.00 </w:t>
      </w:r>
      <w:r>
        <w:rPr>
          <w:spacing w:val="-3"/>
        </w:rPr>
        <w:t>registration fees for Leo Villarreal to attend the 34</w:t>
      </w:r>
      <w:r w:rsidRPr="008D434B">
        <w:rPr>
          <w:spacing w:val="-3"/>
          <w:vertAlign w:val="superscript"/>
        </w:rPr>
        <w:t>th</w:t>
      </w:r>
      <w:r>
        <w:rPr>
          <w:spacing w:val="-3"/>
        </w:rPr>
        <w:t xml:space="preserve"> Annual Construction Law Conference on March 4</w:t>
      </w:r>
      <w:r w:rsidR="00E571EF">
        <w:rPr>
          <w:spacing w:val="-3"/>
        </w:rPr>
        <w:t xml:space="preserve"> and 5, 2021 Virtual Conference</w:t>
      </w:r>
    </w:p>
    <w:p w14:paraId="05E190D9" w14:textId="77777777" w:rsidR="001D7175" w:rsidRDefault="001D7175" w:rsidP="001D7175">
      <w:pPr>
        <w:jc w:val="both"/>
      </w:pPr>
    </w:p>
    <w:p w14:paraId="397E8191" w14:textId="77777777" w:rsidR="00DB22FF" w:rsidRDefault="00DB22FF" w:rsidP="00DB22FF">
      <w:pPr>
        <w:tabs>
          <w:tab w:val="left" w:pos="720"/>
        </w:tabs>
        <w:jc w:val="both"/>
        <w:rPr>
          <w:spacing w:val="-3"/>
        </w:rPr>
      </w:pPr>
      <w:r w:rsidRPr="00213B14">
        <w:rPr>
          <w:color w:val="333333"/>
        </w:rPr>
        <w:t> </w:t>
      </w:r>
      <w:r w:rsidRPr="00213B14">
        <w:rPr>
          <w:spacing w:val="-3"/>
        </w:rPr>
        <w:tab/>
        <w:t xml:space="preserve">Commissioner </w:t>
      </w:r>
      <w:r w:rsidR="001206D2" w:rsidRPr="003F0CFA">
        <w:rPr>
          <w:spacing w:val="-3"/>
        </w:rPr>
        <w:t>Sarita Armstrong-Hixon</w:t>
      </w:r>
      <w:r>
        <w:rPr>
          <w:spacing w:val="-3"/>
        </w:rPr>
        <w:t xml:space="preserve"> </w:t>
      </w:r>
      <w:r w:rsidRPr="00213B14">
        <w:rPr>
          <w:spacing w:val="-3"/>
        </w:rPr>
        <w:t xml:space="preserve">moved and Commissioner </w:t>
      </w:r>
      <w:r w:rsidR="00E571EF">
        <w:rPr>
          <w:spacing w:val="-3"/>
        </w:rPr>
        <w:t>Joe Recio</w:t>
      </w:r>
      <w:r>
        <w:rPr>
          <w:spacing w:val="-3"/>
        </w:rPr>
        <w:t xml:space="preserve"> </w:t>
      </w:r>
      <w:r w:rsidRPr="00213B14">
        <w:rPr>
          <w:spacing w:val="-3"/>
        </w:rPr>
        <w:t>seconded the motion; the motion was unanimously passed that</w:t>
      </w:r>
      <w:r w:rsidR="008D434B">
        <w:rPr>
          <w:spacing w:val="-3"/>
        </w:rPr>
        <w:t xml:space="preserve"> the registration fees for Leo Villarreal to attend the 34</w:t>
      </w:r>
      <w:r w:rsidR="008D434B" w:rsidRPr="008D434B">
        <w:rPr>
          <w:spacing w:val="-3"/>
          <w:vertAlign w:val="superscript"/>
        </w:rPr>
        <w:t>th</w:t>
      </w:r>
      <w:r w:rsidR="008D434B">
        <w:rPr>
          <w:spacing w:val="-3"/>
        </w:rPr>
        <w:t xml:space="preserve"> Annual Construction Law Conference on March 4 and 5, 2021 Virtual Conference </w:t>
      </w:r>
      <w:r w:rsidR="00E571EF">
        <w:rPr>
          <w:spacing w:val="-3"/>
        </w:rPr>
        <w:t xml:space="preserve">$500 fee </w:t>
      </w:r>
      <w:r w:rsidR="008D434B">
        <w:rPr>
          <w:spacing w:val="-3"/>
        </w:rPr>
        <w:t>be paid by the County Treasurer.</w:t>
      </w:r>
    </w:p>
    <w:p w14:paraId="453D5C03" w14:textId="77777777" w:rsidR="00DB22FF" w:rsidRDefault="00DB22FF" w:rsidP="00DB22FF">
      <w:pPr>
        <w:tabs>
          <w:tab w:val="left" w:pos="720"/>
        </w:tabs>
        <w:jc w:val="both"/>
        <w:rPr>
          <w:spacing w:val="-3"/>
        </w:rPr>
      </w:pPr>
    </w:p>
    <w:p w14:paraId="5DFFABBD" w14:textId="77777777" w:rsidR="00702DB0" w:rsidRDefault="00702DB0" w:rsidP="001D7175">
      <w:pPr>
        <w:numPr>
          <w:ilvl w:val="0"/>
          <w:numId w:val="1"/>
        </w:numPr>
        <w:jc w:val="both"/>
      </w:pPr>
      <w:r w:rsidRPr="00F81B0B">
        <w:rPr>
          <w:b/>
          <w:u w:val="single"/>
        </w:rPr>
        <w:t>Discuss &amp; Act on Assisting Lebh Shomea with the Buzzard Problem they have</w:t>
      </w:r>
      <w:r>
        <w:t>.</w:t>
      </w:r>
    </w:p>
    <w:p w14:paraId="346C6AE5" w14:textId="77777777" w:rsidR="00702DB0" w:rsidRDefault="00702DB0" w:rsidP="001D7175">
      <w:pPr>
        <w:jc w:val="both"/>
      </w:pPr>
    </w:p>
    <w:p w14:paraId="3E4DA8FC" w14:textId="77777777" w:rsidR="001D7175" w:rsidRDefault="008D434B" w:rsidP="008D434B">
      <w:pPr>
        <w:tabs>
          <w:tab w:val="left" w:pos="720"/>
        </w:tabs>
        <w:jc w:val="both"/>
      </w:pPr>
      <w:r>
        <w:tab/>
        <w:t>Judge Louis E. Turcotte, III informed the Commissioners’ Court that Lebh Shomea was h</w:t>
      </w:r>
      <w:r w:rsidR="00C524C6">
        <w:t>aving problems with buzzards but</w:t>
      </w:r>
      <w:r>
        <w:t xml:space="preserve"> was</w:t>
      </w:r>
      <w:r w:rsidR="00C524C6">
        <w:t xml:space="preserve"> no longer</w:t>
      </w:r>
      <w:r>
        <w:t xml:space="preserve"> </w:t>
      </w:r>
      <w:r w:rsidR="00C524C6">
        <w:t xml:space="preserve">in </w:t>
      </w:r>
      <w:r>
        <w:t>need of assistance to remov</w:t>
      </w:r>
      <w:r w:rsidR="00C524C6">
        <w:t>e the buzzards from Lebh Shomea because Federal Agents had taken care of the problem.</w:t>
      </w:r>
    </w:p>
    <w:p w14:paraId="4458A490" w14:textId="77777777" w:rsidR="008D434B" w:rsidRDefault="008D434B" w:rsidP="008D434B">
      <w:pPr>
        <w:tabs>
          <w:tab w:val="left" w:pos="720"/>
        </w:tabs>
        <w:jc w:val="both"/>
      </w:pPr>
    </w:p>
    <w:p w14:paraId="17ADFA10" w14:textId="0538182F" w:rsidR="00DB22FF" w:rsidRDefault="00DB22FF" w:rsidP="00DB22FF">
      <w:pPr>
        <w:tabs>
          <w:tab w:val="left" w:pos="720"/>
        </w:tabs>
        <w:jc w:val="both"/>
      </w:pPr>
      <w:r w:rsidRPr="00213B14">
        <w:rPr>
          <w:color w:val="333333"/>
        </w:rPr>
        <w:t> </w:t>
      </w:r>
      <w:r w:rsidRPr="00213B14">
        <w:rPr>
          <w:spacing w:val="-3"/>
        </w:rPr>
        <w:tab/>
        <w:t xml:space="preserve">Commissioner </w:t>
      </w:r>
      <w:r w:rsidR="001206D2" w:rsidRPr="003F0CFA">
        <w:rPr>
          <w:spacing w:val="-3"/>
        </w:rPr>
        <w:t>Sarita Armstrong-Hixon</w:t>
      </w:r>
      <w:r>
        <w:rPr>
          <w:spacing w:val="-3"/>
        </w:rPr>
        <w:t xml:space="preserve"> </w:t>
      </w:r>
      <w:r w:rsidRPr="00213B14">
        <w:rPr>
          <w:spacing w:val="-3"/>
        </w:rPr>
        <w:t xml:space="preserve">moved and Commissioner </w:t>
      </w:r>
      <w:r w:rsidR="00666BCB">
        <w:rPr>
          <w:spacing w:val="-3"/>
        </w:rPr>
        <w:t xml:space="preserve">Israel Vela, Jr. </w:t>
      </w:r>
      <w:r>
        <w:rPr>
          <w:spacing w:val="-3"/>
        </w:rPr>
        <w:t xml:space="preserve"> </w:t>
      </w:r>
      <w:r w:rsidRPr="00213B14">
        <w:rPr>
          <w:spacing w:val="-3"/>
        </w:rPr>
        <w:t>seconded the motion; the motion was unanimously passed that</w:t>
      </w:r>
      <w:r w:rsidR="00E571EF">
        <w:rPr>
          <w:spacing w:val="-3"/>
        </w:rPr>
        <w:t xml:space="preserve"> this item be tabled.</w:t>
      </w:r>
    </w:p>
    <w:p w14:paraId="085EF1D0" w14:textId="63D1CC33" w:rsidR="001D7175" w:rsidRDefault="001D7175" w:rsidP="001D7175">
      <w:pPr>
        <w:jc w:val="both"/>
      </w:pPr>
    </w:p>
    <w:p w14:paraId="0293BF03" w14:textId="79137A94" w:rsidR="00A23422" w:rsidRDefault="00A23422" w:rsidP="001D7175">
      <w:pPr>
        <w:jc w:val="both"/>
      </w:pPr>
    </w:p>
    <w:p w14:paraId="7B526B36" w14:textId="77777777" w:rsidR="00A23422" w:rsidRDefault="00A23422" w:rsidP="001D7175">
      <w:pPr>
        <w:jc w:val="both"/>
      </w:pPr>
    </w:p>
    <w:p w14:paraId="3D6F5C4E" w14:textId="77777777" w:rsidR="00702DB0" w:rsidRDefault="00702DB0" w:rsidP="001D7175">
      <w:pPr>
        <w:numPr>
          <w:ilvl w:val="0"/>
          <w:numId w:val="1"/>
        </w:numPr>
        <w:jc w:val="both"/>
      </w:pPr>
      <w:r w:rsidRPr="00F81B0B">
        <w:rPr>
          <w:b/>
          <w:u w:val="single"/>
        </w:rPr>
        <w:lastRenderedPageBreak/>
        <w:t>Discuss &amp; Act on Payment for County Liability Insurance ($37,907.00) Annual</w:t>
      </w:r>
      <w:r>
        <w:t>.</w:t>
      </w:r>
    </w:p>
    <w:p w14:paraId="7434E876" w14:textId="77777777" w:rsidR="00702DB0" w:rsidRDefault="00702DB0" w:rsidP="001D7175">
      <w:pPr>
        <w:jc w:val="both"/>
      </w:pPr>
    </w:p>
    <w:p w14:paraId="2CC6E5B0" w14:textId="77777777" w:rsidR="001D7175" w:rsidRDefault="008D434B" w:rsidP="008D434B">
      <w:pPr>
        <w:tabs>
          <w:tab w:val="left" w:pos="720"/>
        </w:tabs>
        <w:jc w:val="both"/>
      </w:pPr>
      <w:r>
        <w:tab/>
        <w:t>Judge Louis E. Turcotte, III informed the Commissioners’ Court that the County Liability Insurance annual premium in the amount of $37,907.00 needed to be paid.</w:t>
      </w:r>
    </w:p>
    <w:p w14:paraId="65665D4A" w14:textId="77777777" w:rsidR="00E571EF" w:rsidRDefault="00E571EF" w:rsidP="008D434B">
      <w:pPr>
        <w:tabs>
          <w:tab w:val="left" w:pos="720"/>
        </w:tabs>
        <w:jc w:val="both"/>
      </w:pPr>
    </w:p>
    <w:p w14:paraId="2315BD3F" w14:textId="6F088350" w:rsidR="00DB22FF" w:rsidRDefault="00DB22FF" w:rsidP="00DB22FF">
      <w:pPr>
        <w:tabs>
          <w:tab w:val="left" w:pos="720"/>
        </w:tabs>
        <w:jc w:val="both"/>
        <w:rPr>
          <w:spacing w:val="-3"/>
        </w:rPr>
      </w:pPr>
      <w:r w:rsidRPr="00213B14">
        <w:rPr>
          <w:color w:val="333333"/>
        </w:rPr>
        <w:t> </w:t>
      </w:r>
      <w:r w:rsidRPr="00213B14">
        <w:rPr>
          <w:spacing w:val="-3"/>
        </w:rPr>
        <w:tab/>
        <w:t xml:space="preserve">Commissioner </w:t>
      </w:r>
      <w:r w:rsidR="001206D2" w:rsidRPr="003F0CFA">
        <w:rPr>
          <w:spacing w:val="-3"/>
        </w:rPr>
        <w:t>Sarita Armstrong-Hixon</w:t>
      </w:r>
      <w:r>
        <w:rPr>
          <w:spacing w:val="-3"/>
        </w:rPr>
        <w:t xml:space="preserve"> </w:t>
      </w:r>
      <w:r w:rsidRPr="00213B14">
        <w:rPr>
          <w:spacing w:val="-3"/>
        </w:rPr>
        <w:t xml:space="preserve">moved and Commissioner </w:t>
      </w:r>
      <w:r w:rsidR="00F108BD">
        <w:rPr>
          <w:spacing w:val="-3"/>
        </w:rPr>
        <w:t>Joe Recio</w:t>
      </w:r>
      <w:r>
        <w:rPr>
          <w:spacing w:val="-3"/>
        </w:rPr>
        <w:t xml:space="preserve"> </w:t>
      </w:r>
      <w:r w:rsidRPr="00213B14">
        <w:rPr>
          <w:spacing w:val="-3"/>
        </w:rPr>
        <w:t>seconded the motion; the motion was unanimously passed that</w:t>
      </w:r>
      <w:r w:rsidR="00950D66">
        <w:rPr>
          <w:spacing w:val="-3"/>
        </w:rPr>
        <w:t xml:space="preserve"> </w:t>
      </w:r>
      <w:r w:rsidR="00950D66">
        <w:t>the County’s Liability Insurance annual premium be paid in the amount of $37,907.00.</w:t>
      </w:r>
    </w:p>
    <w:p w14:paraId="1409D9CE" w14:textId="77777777" w:rsidR="00DB22FF" w:rsidRDefault="00DB22FF" w:rsidP="00DB22FF">
      <w:pPr>
        <w:tabs>
          <w:tab w:val="left" w:pos="720"/>
        </w:tabs>
        <w:jc w:val="both"/>
        <w:rPr>
          <w:spacing w:val="-3"/>
        </w:rPr>
      </w:pPr>
    </w:p>
    <w:p w14:paraId="58F564FD" w14:textId="77777777" w:rsidR="00702DB0" w:rsidRDefault="00702DB0" w:rsidP="001D7175">
      <w:pPr>
        <w:numPr>
          <w:ilvl w:val="0"/>
          <w:numId w:val="1"/>
        </w:numPr>
        <w:jc w:val="both"/>
      </w:pPr>
      <w:r w:rsidRPr="00F81B0B">
        <w:rPr>
          <w:b/>
          <w:u w:val="single"/>
        </w:rPr>
        <w:t>Discuss &amp; Act on 2020 Racial Profiling Report</w:t>
      </w:r>
      <w:r>
        <w:t>.</w:t>
      </w:r>
    </w:p>
    <w:p w14:paraId="59301DBE" w14:textId="77777777" w:rsidR="00702DB0" w:rsidRDefault="00702DB0" w:rsidP="001D7175">
      <w:pPr>
        <w:jc w:val="both"/>
      </w:pPr>
    </w:p>
    <w:p w14:paraId="25F1E814" w14:textId="77777777" w:rsidR="001D7175" w:rsidRDefault="00E571EF" w:rsidP="00E571EF">
      <w:pPr>
        <w:tabs>
          <w:tab w:val="left" w:pos="720"/>
        </w:tabs>
        <w:jc w:val="both"/>
      </w:pPr>
      <w:r>
        <w:tab/>
        <w:t>Judge Louis E. Turcotte, III</w:t>
      </w:r>
      <w:r w:rsidR="00950D66">
        <w:t xml:space="preserve"> presented the Commissioners’ Court with the 2020 Racial Profiling Report.</w:t>
      </w:r>
    </w:p>
    <w:p w14:paraId="4C6109E0" w14:textId="77777777" w:rsidR="00950D66" w:rsidRDefault="00950D66" w:rsidP="00950D66">
      <w:pPr>
        <w:tabs>
          <w:tab w:val="left" w:pos="720"/>
        </w:tabs>
        <w:ind w:left="720"/>
        <w:jc w:val="both"/>
      </w:pPr>
    </w:p>
    <w:p w14:paraId="41C4C292" w14:textId="77777777" w:rsidR="00DB22FF" w:rsidRDefault="00950D66" w:rsidP="001D7175">
      <w:pPr>
        <w:jc w:val="both"/>
      </w:pPr>
      <w:r>
        <w:tab/>
      </w:r>
      <w:r w:rsidR="00E571EF" w:rsidRPr="00213B14">
        <w:rPr>
          <w:spacing w:val="-3"/>
        </w:rPr>
        <w:t xml:space="preserve">Commissioner </w:t>
      </w:r>
      <w:r w:rsidR="00E571EF">
        <w:rPr>
          <w:spacing w:val="-3"/>
        </w:rPr>
        <w:t xml:space="preserve">Gumecinda “Cindy” Gonzales </w:t>
      </w:r>
      <w:r w:rsidR="00E571EF" w:rsidRPr="00213B14">
        <w:rPr>
          <w:spacing w:val="-3"/>
        </w:rPr>
        <w:t xml:space="preserve">moved and Commissioner </w:t>
      </w:r>
      <w:r w:rsidR="00E571EF">
        <w:rPr>
          <w:spacing w:val="-3"/>
        </w:rPr>
        <w:t xml:space="preserve">Joe Recio </w:t>
      </w:r>
      <w:r w:rsidR="00E571EF" w:rsidRPr="00213B14">
        <w:rPr>
          <w:spacing w:val="-3"/>
        </w:rPr>
        <w:t>seconded the motion; the motion was unanimously passed that</w:t>
      </w:r>
      <w:r w:rsidR="00E571EF">
        <w:rPr>
          <w:spacing w:val="-3"/>
        </w:rPr>
        <w:t xml:space="preserve"> this item be tabled.</w:t>
      </w:r>
    </w:p>
    <w:p w14:paraId="34693FF8" w14:textId="77777777" w:rsidR="00950D66" w:rsidRDefault="00950D66" w:rsidP="001D7175">
      <w:pPr>
        <w:jc w:val="both"/>
      </w:pPr>
    </w:p>
    <w:p w14:paraId="44C7DA45" w14:textId="77777777" w:rsidR="00702DB0" w:rsidRPr="00F81B0B" w:rsidRDefault="00612D94" w:rsidP="001D7175">
      <w:pPr>
        <w:numPr>
          <w:ilvl w:val="0"/>
          <w:numId w:val="1"/>
        </w:numPr>
        <w:jc w:val="both"/>
        <w:rPr>
          <w:b/>
          <w:u w:val="single"/>
        </w:rPr>
      </w:pPr>
      <w:r w:rsidRPr="00F81B0B">
        <w:rPr>
          <w:b/>
          <w:u w:val="single"/>
        </w:rPr>
        <w:t>Discuss &amp; Act on New Office Phone System. (Sheriff’s Department)</w:t>
      </w:r>
    </w:p>
    <w:p w14:paraId="420D665A" w14:textId="77777777" w:rsidR="00612D94" w:rsidRDefault="00612D94" w:rsidP="001D7175">
      <w:pPr>
        <w:jc w:val="both"/>
      </w:pPr>
    </w:p>
    <w:p w14:paraId="171C6A02" w14:textId="77777777" w:rsidR="001D7175" w:rsidRDefault="00950D66" w:rsidP="00950D66">
      <w:pPr>
        <w:tabs>
          <w:tab w:val="left" w:pos="720"/>
        </w:tabs>
        <w:jc w:val="both"/>
      </w:pPr>
      <w:r>
        <w:tab/>
      </w:r>
      <w:r w:rsidR="00E571EF">
        <w:t xml:space="preserve">Judge Louis E. Turcotte, III </w:t>
      </w:r>
      <w:r>
        <w:t>informed the Commissioners’ Court of the need to purchase a new office phone system for the Sheriff’s Departmen</w:t>
      </w:r>
      <w:r w:rsidR="00E571EF">
        <w:t>t</w:t>
      </w:r>
      <w:r>
        <w:t>.</w:t>
      </w:r>
    </w:p>
    <w:p w14:paraId="381B8400" w14:textId="77777777" w:rsidR="00950D66" w:rsidRDefault="00950D66" w:rsidP="00950D66">
      <w:pPr>
        <w:tabs>
          <w:tab w:val="left" w:pos="720"/>
        </w:tabs>
        <w:ind w:left="720"/>
        <w:jc w:val="both"/>
      </w:pPr>
    </w:p>
    <w:p w14:paraId="12A3D376" w14:textId="77777777" w:rsidR="00DB22FF" w:rsidRDefault="00DB22FF" w:rsidP="00DB22FF">
      <w:pPr>
        <w:tabs>
          <w:tab w:val="left" w:pos="720"/>
        </w:tabs>
        <w:jc w:val="both"/>
        <w:rPr>
          <w:spacing w:val="-3"/>
        </w:rPr>
      </w:pPr>
      <w:r w:rsidRPr="00213B14">
        <w:rPr>
          <w:color w:val="333333"/>
        </w:rPr>
        <w:t> </w:t>
      </w:r>
      <w:r w:rsidRPr="00213B14">
        <w:rPr>
          <w:spacing w:val="-3"/>
        </w:rPr>
        <w:tab/>
        <w:t xml:space="preserve">Commissioner </w:t>
      </w:r>
      <w:r w:rsidR="001206D2" w:rsidRPr="003F0CFA">
        <w:rPr>
          <w:spacing w:val="-3"/>
        </w:rPr>
        <w:t>Gumecinda "Cindy" Gonzale</w:t>
      </w:r>
      <w:r w:rsidR="001206D2">
        <w:rPr>
          <w:spacing w:val="-3"/>
        </w:rPr>
        <w:t>s</w:t>
      </w:r>
      <w:r>
        <w:rPr>
          <w:spacing w:val="-3"/>
        </w:rPr>
        <w:t xml:space="preserve"> </w:t>
      </w:r>
      <w:r w:rsidRPr="00213B14">
        <w:rPr>
          <w:spacing w:val="-3"/>
        </w:rPr>
        <w:t xml:space="preserve">moved and Commissioner </w:t>
      </w:r>
      <w:r w:rsidR="001206D2">
        <w:rPr>
          <w:spacing w:val="-3"/>
        </w:rPr>
        <w:t>Joe Recio</w:t>
      </w:r>
      <w:r>
        <w:rPr>
          <w:spacing w:val="-3"/>
        </w:rPr>
        <w:t xml:space="preserve"> </w:t>
      </w:r>
      <w:r w:rsidRPr="00213B14">
        <w:rPr>
          <w:spacing w:val="-3"/>
        </w:rPr>
        <w:t>seconded the motion; the motion was unanimously passed that</w:t>
      </w:r>
      <w:r w:rsidR="00E571EF">
        <w:rPr>
          <w:spacing w:val="-3"/>
        </w:rPr>
        <w:t xml:space="preserve"> this item be tabled.</w:t>
      </w:r>
    </w:p>
    <w:p w14:paraId="31F41914" w14:textId="77777777" w:rsidR="00DB22FF" w:rsidRDefault="00DB22FF" w:rsidP="00DB22FF">
      <w:pPr>
        <w:tabs>
          <w:tab w:val="left" w:pos="720"/>
        </w:tabs>
        <w:jc w:val="both"/>
        <w:rPr>
          <w:spacing w:val="-3"/>
        </w:rPr>
      </w:pPr>
    </w:p>
    <w:p w14:paraId="7C72EB7B" w14:textId="77777777" w:rsidR="00612D94" w:rsidRPr="00F81B0B" w:rsidRDefault="00612D94" w:rsidP="001D7175">
      <w:pPr>
        <w:numPr>
          <w:ilvl w:val="0"/>
          <w:numId w:val="1"/>
        </w:numPr>
        <w:jc w:val="both"/>
        <w:rPr>
          <w:b/>
        </w:rPr>
      </w:pPr>
      <w:r w:rsidRPr="00F81B0B">
        <w:rPr>
          <w:b/>
          <w:u w:val="single"/>
        </w:rPr>
        <w:t>Discuss &amp; Act on Lodging and Meals for One (1) Dispatcher to Attend the South Texas Telecommunicators Symposium February 25</w:t>
      </w:r>
      <w:r w:rsidRPr="00F81B0B">
        <w:rPr>
          <w:b/>
          <w:u w:val="single"/>
          <w:vertAlign w:val="superscript"/>
        </w:rPr>
        <w:t>th</w:t>
      </w:r>
      <w:r w:rsidRPr="00F81B0B">
        <w:rPr>
          <w:b/>
          <w:u w:val="single"/>
        </w:rPr>
        <w:t xml:space="preserve"> – 26</w:t>
      </w:r>
      <w:r w:rsidRPr="00F81B0B">
        <w:rPr>
          <w:b/>
          <w:u w:val="single"/>
          <w:vertAlign w:val="superscript"/>
        </w:rPr>
        <w:t>th</w:t>
      </w:r>
      <w:r w:rsidRPr="00F81B0B">
        <w:rPr>
          <w:b/>
          <w:u w:val="single"/>
        </w:rPr>
        <w:t>, 2021 in Aransas Pass. ($400.00</w:t>
      </w:r>
      <w:r w:rsidRPr="00F81B0B">
        <w:rPr>
          <w:b/>
        </w:rPr>
        <w:t>)</w:t>
      </w:r>
    </w:p>
    <w:p w14:paraId="5FC0B801" w14:textId="77777777" w:rsidR="00612D94" w:rsidRDefault="00612D94" w:rsidP="001D7175">
      <w:pPr>
        <w:jc w:val="both"/>
      </w:pPr>
    </w:p>
    <w:p w14:paraId="7F5FF4F9" w14:textId="77777777" w:rsidR="001D7175" w:rsidRDefault="00950D66" w:rsidP="00950D66">
      <w:pPr>
        <w:tabs>
          <w:tab w:val="left" w:pos="720"/>
        </w:tabs>
        <w:jc w:val="both"/>
      </w:pPr>
      <w:r>
        <w:tab/>
        <w:t>Judge Louis E. Turcotte, III informed the Commissioners’ Court of the need for one dispatcher to attend the South Texas Telecommunicators Symposium on February 25-26, 2021 in Aransas Pass and the $400 needed to be advanced for the costs thereof.</w:t>
      </w:r>
    </w:p>
    <w:p w14:paraId="1F45E2E7" w14:textId="77777777" w:rsidR="00950D66" w:rsidRDefault="00950D66" w:rsidP="00950D66">
      <w:pPr>
        <w:tabs>
          <w:tab w:val="left" w:pos="720"/>
        </w:tabs>
        <w:ind w:left="720"/>
        <w:jc w:val="both"/>
      </w:pPr>
    </w:p>
    <w:p w14:paraId="571E87DE" w14:textId="7BAE8313" w:rsidR="00DB22FF" w:rsidRDefault="00DB22FF" w:rsidP="00DB22FF">
      <w:pPr>
        <w:tabs>
          <w:tab w:val="left" w:pos="720"/>
        </w:tabs>
        <w:jc w:val="both"/>
        <w:rPr>
          <w:spacing w:val="-3"/>
        </w:rPr>
      </w:pPr>
      <w:r w:rsidRPr="00213B14">
        <w:rPr>
          <w:color w:val="333333"/>
        </w:rPr>
        <w:t> </w:t>
      </w:r>
      <w:r w:rsidRPr="00213B14">
        <w:rPr>
          <w:spacing w:val="-3"/>
        </w:rPr>
        <w:tab/>
        <w:t xml:space="preserve">Commissioner </w:t>
      </w:r>
      <w:r w:rsidR="001206D2" w:rsidRPr="003F0CFA">
        <w:rPr>
          <w:spacing w:val="-3"/>
        </w:rPr>
        <w:t>Gumecinda "Cindy" Gonzale</w:t>
      </w:r>
      <w:r w:rsidR="001206D2">
        <w:rPr>
          <w:spacing w:val="-3"/>
        </w:rPr>
        <w:t>s</w:t>
      </w:r>
      <w:r>
        <w:rPr>
          <w:spacing w:val="-3"/>
        </w:rPr>
        <w:t xml:space="preserve"> </w:t>
      </w:r>
      <w:r w:rsidRPr="00213B14">
        <w:rPr>
          <w:spacing w:val="-3"/>
        </w:rPr>
        <w:t xml:space="preserve">moved and Commissioner </w:t>
      </w:r>
      <w:r w:rsidR="00F108BD">
        <w:rPr>
          <w:spacing w:val="-3"/>
        </w:rPr>
        <w:t>Sarita Armstrong-Hixon</w:t>
      </w:r>
      <w:r>
        <w:rPr>
          <w:spacing w:val="-3"/>
        </w:rPr>
        <w:t xml:space="preserve"> </w:t>
      </w:r>
      <w:r w:rsidRPr="00213B14">
        <w:rPr>
          <w:spacing w:val="-3"/>
        </w:rPr>
        <w:t>seconded the motion; the motion was unanimously passed that</w:t>
      </w:r>
      <w:r w:rsidR="00950D66">
        <w:rPr>
          <w:spacing w:val="-3"/>
        </w:rPr>
        <w:t xml:space="preserve"> </w:t>
      </w:r>
      <w:r w:rsidR="00950D66">
        <w:t>one dispatcher attend the South Texas Telecommunicators Symposium on February 25-26, 2021 in Aransas Pass and the $400 needed to be advanced for the costs thereof provided proper receipts are given to the County Treasurer.</w:t>
      </w:r>
    </w:p>
    <w:p w14:paraId="494F2238" w14:textId="77777777" w:rsidR="00DB22FF" w:rsidRDefault="00DB22FF" w:rsidP="00DB22FF">
      <w:pPr>
        <w:tabs>
          <w:tab w:val="left" w:pos="720"/>
        </w:tabs>
        <w:jc w:val="both"/>
        <w:rPr>
          <w:spacing w:val="-3"/>
        </w:rPr>
      </w:pPr>
    </w:p>
    <w:p w14:paraId="7BE09EA0" w14:textId="77777777" w:rsidR="00612D94" w:rsidRDefault="00612D94" w:rsidP="001D7175">
      <w:pPr>
        <w:numPr>
          <w:ilvl w:val="0"/>
          <w:numId w:val="1"/>
        </w:numPr>
        <w:jc w:val="both"/>
      </w:pPr>
      <w:r w:rsidRPr="00F81B0B">
        <w:rPr>
          <w:b/>
          <w:u w:val="single"/>
        </w:rPr>
        <w:t>Discuss &amp; Act on Approving the Bids for the Home Program Grant</w:t>
      </w:r>
      <w:r>
        <w:t>.</w:t>
      </w:r>
    </w:p>
    <w:p w14:paraId="7332499F" w14:textId="77777777" w:rsidR="00612D94" w:rsidRDefault="00612D94" w:rsidP="001D7175">
      <w:pPr>
        <w:jc w:val="both"/>
      </w:pPr>
    </w:p>
    <w:p w14:paraId="6B3F4F5F" w14:textId="77777777" w:rsidR="001D7175" w:rsidRDefault="00950D66" w:rsidP="00950D66">
      <w:pPr>
        <w:tabs>
          <w:tab w:val="left" w:pos="720"/>
        </w:tabs>
        <w:jc w:val="both"/>
      </w:pPr>
      <w:r>
        <w:tab/>
        <w:t>Mary Mora informed the Commissioners’ Court that it was necessary to approve the bids for the Home Program Grant.</w:t>
      </w:r>
    </w:p>
    <w:p w14:paraId="76D4DE07" w14:textId="77777777" w:rsidR="00950D66" w:rsidRDefault="00950D66" w:rsidP="00950D66">
      <w:pPr>
        <w:tabs>
          <w:tab w:val="left" w:pos="720"/>
        </w:tabs>
        <w:ind w:left="720"/>
        <w:jc w:val="both"/>
      </w:pPr>
    </w:p>
    <w:p w14:paraId="204AD31D" w14:textId="55C75ADC" w:rsidR="00DB22FF" w:rsidRDefault="00DB22FF" w:rsidP="00DB22FF">
      <w:pPr>
        <w:tabs>
          <w:tab w:val="left" w:pos="720"/>
        </w:tabs>
        <w:jc w:val="both"/>
      </w:pPr>
      <w:r w:rsidRPr="00213B14">
        <w:rPr>
          <w:color w:val="333333"/>
        </w:rPr>
        <w:t> </w:t>
      </w:r>
      <w:r w:rsidRPr="00213B14">
        <w:rPr>
          <w:spacing w:val="-3"/>
        </w:rPr>
        <w:tab/>
        <w:t xml:space="preserve">Commissioner </w:t>
      </w:r>
      <w:r w:rsidR="00254DC3">
        <w:rPr>
          <w:spacing w:val="-3"/>
        </w:rPr>
        <w:t>Sarita Armstrong-Hixon</w:t>
      </w:r>
      <w:r>
        <w:rPr>
          <w:spacing w:val="-3"/>
        </w:rPr>
        <w:t xml:space="preserve"> </w:t>
      </w:r>
      <w:r w:rsidRPr="00213B14">
        <w:rPr>
          <w:spacing w:val="-3"/>
        </w:rPr>
        <w:t xml:space="preserve">moved and Commissioner </w:t>
      </w:r>
      <w:r w:rsidR="00254DC3">
        <w:rPr>
          <w:spacing w:val="-3"/>
        </w:rPr>
        <w:t>Joe Recio</w:t>
      </w:r>
      <w:r>
        <w:rPr>
          <w:spacing w:val="-3"/>
        </w:rPr>
        <w:t xml:space="preserve"> </w:t>
      </w:r>
      <w:r w:rsidRPr="00213B14">
        <w:rPr>
          <w:spacing w:val="-3"/>
        </w:rPr>
        <w:t>seconded the motion; the motion was unanimously passed that</w:t>
      </w:r>
      <w:r w:rsidR="00EA5BA8">
        <w:rPr>
          <w:spacing w:val="-3"/>
        </w:rPr>
        <w:t xml:space="preserve"> this item would be discussed and acted upon in Agenda Item 16 below.</w:t>
      </w:r>
    </w:p>
    <w:p w14:paraId="7191BF12" w14:textId="77777777" w:rsidR="00DB22FF" w:rsidRDefault="00DB22FF" w:rsidP="001D7175">
      <w:pPr>
        <w:jc w:val="both"/>
      </w:pPr>
    </w:p>
    <w:p w14:paraId="7F5C16F0" w14:textId="77777777" w:rsidR="00612D94" w:rsidRDefault="00612D94" w:rsidP="001D7175">
      <w:pPr>
        <w:numPr>
          <w:ilvl w:val="0"/>
          <w:numId w:val="1"/>
        </w:numPr>
        <w:jc w:val="both"/>
      </w:pPr>
      <w:r w:rsidRPr="00F81B0B">
        <w:rPr>
          <w:b/>
          <w:u w:val="single"/>
        </w:rPr>
        <w:t>Discuss &amp; Act on Opening and Accepting Bids for the Home Program Grant</w:t>
      </w:r>
      <w:r>
        <w:t>.</w:t>
      </w:r>
    </w:p>
    <w:p w14:paraId="0AE8E9B4" w14:textId="77777777" w:rsidR="00612D94" w:rsidRDefault="00612D94" w:rsidP="001D7175">
      <w:pPr>
        <w:jc w:val="both"/>
      </w:pPr>
    </w:p>
    <w:p w14:paraId="245A6340" w14:textId="039DF6EF" w:rsidR="00950D66" w:rsidRDefault="00950D66" w:rsidP="00950D66">
      <w:pPr>
        <w:tabs>
          <w:tab w:val="left" w:pos="720"/>
        </w:tabs>
        <w:jc w:val="both"/>
      </w:pPr>
      <w:r>
        <w:tab/>
        <w:t xml:space="preserve">Mary Mora </w:t>
      </w:r>
      <w:r w:rsidR="00830997">
        <w:t>and Cris Reynolds with GrantWorks</w:t>
      </w:r>
      <w:r w:rsidR="00E571EF">
        <w:t xml:space="preserve"> </w:t>
      </w:r>
      <w:r>
        <w:t xml:space="preserve">informed the Commissioners’ </w:t>
      </w:r>
      <w:r w:rsidR="001206D2">
        <w:t xml:space="preserve">Court that </w:t>
      </w:r>
      <w:r w:rsidR="00830997">
        <w:t>two bids had been received regarding the Home Program Grant as follows:  1)  Arkitektura Development, Inc. in the amount of $129,</w:t>
      </w:r>
      <w:r w:rsidR="00350F4C">
        <w:t>1</w:t>
      </w:r>
      <w:r w:rsidR="00830997">
        <w:t>39</w:t>
      </w:r>
      <w:r>
        <w:t>.</w:t>
      </w:r>
      <w:r w:rsidR="00830997">
        <w:t>00</w:t>
      </w:r>
      <w:r w:rsidR="00350F4C">
        <w:t xml:space="preserve"> per home</w:t>
      </w:r>
      <w:r w:rsidR="00830997">
        <w:t xml:space="preserve"> and 2) RM Quality Construction in the amount of $</w:t>
      </w:r>
      <w:r w:rsidR="00350F4C">
        <w:t>124,250</w:t>
      </w:r>
      <w:r w:rsidR="00830997">
        <w:t>.00</w:t>
      </w:r>
      <w:r w:rsidR="00350F4C">
        <w:t xml:space="preserve"> per home</w:t>
      </w:r>
      <w:r w:rsidR="00830997">
        <w:t>.</w:t>
      </w:r>
    </w:p>
    <w:p w14:paraId="3A9E6551" w14:textId="77777777" w:rsidR="001D7175" w:rsidRDefault="001D7175" w:rsidP="001D7175">
      <w:pPr>
        <w:jc w:val="both"/>
      </w:pPr>
    </w:p>
    <w:p w14:paraId="69A1B0CF" w14:textId="4B2419F9" w:rsidR="00DB22FF" w:rsidRDefault="00DB22FF" w:rsidP="00DB22FF">
      <w:pPr>
        <w:tabs>
          <w:tab w:val="left" w:pos="720"/>
        </w:tabs>
        <w:jc w:val="both"/>
        <w:rPr>
          <w:spacing w:val="-3"/>
        </w:rPr>
      </w:pPr>
      <w:r w:rsidRPr="00213B14">
        <w:rPr>
          <w:color w:val="333333"/>
        </w:rPr>
        <w:t> </w:t>
      </w:r>
      <w:r w:rsidRPr="00213B14">
        <w:rPr>
          <w:spacing w:val="-3"/>
        </w:rPr>
        <w:tab/>
        <w:t xml:space="preserve">Commissioner </w:t>
      </w:r>
      <w:r w:rsidR="001206D2" w:rsidRPr="003F0CFA">
        <w:rPr>
          <w:spacing w:val="-3"/>
        </w:rPr>
        <w:t>Sarita Armstrong-Hixon</w:t>
      </w:r>
      <w:r>
        <w:rPr>
          <w:spacing w:val="-3"/>
        </w:rPr>
        <w:t xml:space="preserve"> </w:t>
      </w:r>
      <w:r w:rsidRPr="00213B14">
        <w:rPr>
          <w:spacing w:val="-3"/>
        </w:rPr>
        <w:t xml:space="preserve">moved and Commissioner </w:t>
      </w:r>
      <w:r w:rsidR="001206D2">
        <w:rPr>
          <w:spacing w:val="-3"/>
        </w:rPr>
        <w:t>Joe Recio</w:t>
      </w:r>
      <w:r>
        <w:rPr>
          <w:spacing w:val="-3"/>
        </w:rPr>
        <w:t xml:space="preserve"> </w:t>
      </w:r>
      <w:r w:rsidRPr="00213B14">
        <w:rPr>
          <w:spacing w:val="-3"/>
        </w:rPr>
        <w:t>seconded the motion; the motion was unanimously passed that</w:t>
      </w:r>
      <w:r w:rsidR="00E571EF">
        <w:rPr>
          <w:spacing w:val="-3"/>
        </w:rPr>
        <w:t xml:space="preserve"> RM Quality Construction, LLC, of P O Box 813, Conroe, Texas 77355 be awarded the contract in the amount of $</w:t>
      </w:r>
      <w:r w:rsidR="002D21A1">
        <w:rPr>
          <w:spacing w:val="-3"/>
        </w:rPr>
        <w:t>124,25</w:t>
      </w:r>
      <w:r w:rsidR="00E571EF">
        <w:rPr>
          <w:spacing w:val="-3"/>
        </w:rPr>
        <w:t>0.00</w:t>
      </w:r>
      <w:r w:rsidR="002D21A1">
        <w:rPr>
          <w:spacing w:val="-3"/>
        </w:rPr>
        <w:t xml:space="preserve"> per home</w:t>
      </w:r>
      <w:r w:rsidR="00E571EF">
        <w:rPr>
          <w:spacing w:val="-3"/>
        </w:rPr>
        <w:t>.</w:t>
      </w:r>
    </w:p>
    <w:p w14:paraId="7B08F3F9" w14:textId="77777777" w:rsidR="00DB22FF" w:rsidRDefault="00DB22FF" w:rsidP="00DB22FF">
      <w:pPr>
        <w:tabs>
          <w:tab w:val="left" w:pos="720"/>
        </w:tabs>
        <w:jc w:val="both"/>
        <w:rPr>
          <w:spacing w:val="-3"/>
        </w:rPr>
      </w:pPr>
    </w:p>
    <w:p w14:paraId="2184A48D" w14:textId="77777777" w:rsidR="00612D94" w:rsidRDefault="00612D94" w:rsidP="001D7175">
      <w:pPr>
        <w:numPr>
          <w:ilvl w:val="0"/>
          <w:numId w:val="1"/>
        </w:numPr>
        <w:jc w:val="both"/>
      </w:pPr>
      <w:r w:rsidRPr="00F81B0B">
        <w:rPr>
          <w:b/>
          <w:u w:val="single"/>
        </w:rPr>
        <w:lastRenderedPageBreak/>
        <w:t>Discuss &amp; Act on Leasing a Xerox Printing Machine for the Tax Office from Line Item 010-450-480 for a (4) Year Term at $158.32 per Month</w:t>
      </w:r>
      <w:r>
        <w:t>.</w:t>
      </w:r>
    </w:p>
    <w:p w14:paraId="78A969E5" w14:textId="77777777" w:rsidR="00612D94" w:rsidRDefault="00612D94" w:rsidP="001D7175">
      <w:pPr>
        <w:jc w:val="both"/>
      </w:pPr>
    </w:p>
    <w:p w14:paraId="16506AA2" w14:textId="77777777" w:rsidR="00950D66" w:rsidRDefault="00E571EF" w:rsidP="00E571EF">
      <w:pPr>
        <w:tabs>
          <w:tab w:val="left" w:pos="720"/>
        </w:tabs>
        <w:jc w:val="both"/>
      </w:pPr>
      <w:r>
        <w:tab/>
        <w:t>Irma Longoria, County Tax Assessor/Collector,</w:t>
      </w:r>
      <w:r w:rsidR="00950D66">
        <w:t xml:space="preserve"> informed the Commissioners’ Court that it was necessary for the Tax Office to lease a Xerox printing machine from Line Item 010-450-480 for a four-year term at $158.32 per month.</w:t>
      </w:r>
    </w:p>
    <w:p w14:paraId="261786D2" w14:textId="77777777" w:rsidR="00950D66" w:rsidRDefault="00950D66" w:rsidP="001D7175">
      <w:pPr>
        <w:jc w:val="both"/>
      </w:pPr>
    </w:p>
    <w:p w14:paraId="6F9BE214" w14:textId="77777777" w:rsidR="00DB22FF" w:rsidRDefault="00DB22FF" w:rsidP="00DB22FF">
      <w:pPr>
        <w:tabs>
          <w:tab w:val="left" w:pos="720"/>
        </w:tabs>
        <w:jc w:val="both"/>
      </w:pPr>
      <w:r w:rsidRPr="00213B14">
        <w:rPr>
          <w:color w:val="333333"/>
        </w:rPr>
        <w:t> </w:t>
      </w:r>
      <w:r w:rsidRPr="00213B14">
        <w:rPr>
          <w:spacing w:val="-3"/>
        </w:rPr>
        <w:tab/>
        <w:t xml:space="preserve">Commissioner </w:t>
      </w:r>
      <w:r w:rsidR="001206D2" w:rsidRPr="003F0CFA">
        <w:rPr>
          <w:spacing w:val="-3"/>
        </w:rPr>
        <w:t>Gumecinda "Cindy" Gonzale</w:t>
      </w:r>
      <w:r w:rsidR="001206D2">
        <w:rPr>
          <w:spacing w:val="-3"/>
        </w:rPr>
        <w:t>s</w:t>
      </w:r>
      <w:r>
        <w:rPr>
          <w:spacing w:val="-3"/>
        </w:rPr>
        <w:t xml:space="preserve"> </w:t>
      </w:r>
      <w:r w:rsidRPr="00213B14">
        <w:rPr>
          <w:spacing w:val="-3"/>
        </w:rPr>
        <w:t xml:space="preserve">moved and Commissioner </w:t>
      </w:r>
      <w:r w:rsidR="001206D2">
        <w:rPr>
          <w:spacing w:val="-3"/>
        </w:rPr>
        <w:t>Joe Recio</w:t>
      </w:r>
      <w:r>
        <w:rPr>
          <w:spacing w:val="-3"/>
        </w:rPr>
        <w:t xml:space="preserve"> </w:t>
      </w:r>
      <w:r w:rsidRPr="00213B14">
        <w:rPr>
          <w:spacing w:val="-3"/>
        </w:rPr>
        <w:t>seconded the motion; the motion was unanimously passed that</w:t>
      </w:r>
      <w:r w:rsidR="00E571EF">
        <w:rPr>
          <w:spacing w:val="-3"/>
        </w:rPr>
        <w:t xml:space="preserve"> </w:t>
      </w:r>
      <w:r w:rsidR="00E571EF">
        <w:t>Irma Longoria, County Tax Assessor/Collector, is authorized to lease a Xerox printing machine from Line Item 010-450-480 for a four-year terms at $158.32 per month.</w:t>
      </w:r>
    </w:p>
    <w:p w14:paraId="4A3D1785" w14:textId="77777777" w:rsidR="00DB22FF" w:rsidRDefault="00DB22FF" w:rsidP="001D7175">
      <w:pPr>
        <w:jc w:val="both"/>
      </w:pPr>
    </w:p>
    <w:p w14:paraId="24BC25B4" w14:textId="77777777" w:rsidR="00612D94" w:rsidRDefault="00612D94" w:rsidP="001D7175">
      <w:pPr>
        <w:numPr>
          <w:ilvl w:val="0"/>
          <w:numId w:val="1"/>
        </w:numPr>
        <w:jc w:val="both"/>
      </w:pPr>
      <w:r w:rsidRPr="00F81B0B">
        <w:rPr>
          <w:b/>
          <w:u w:val="single"/>
        </w:rPr>
        <w:t>Discuss &amp; Act on AEP’s Cell Tower Permit Application</w:t>
      </w:r>
      <w:r>
        <w:t>.</w:t>
      </w:r>
    </w:p>
    <w:p w14:paraId="60FF42CE" w14:textId="77777777" w:rsidR="00DB22FF" w:rsidRDefault="00DB22FF" w:rsidP="00DB22FF">
      <w:pPr>
        <w:jc w:val="both"/>
      </w:pPr>
    </w:p>
    <w:p w14:paraId="3BB2BF90" w14:textId="77777777" w:rsidR="00DB22FF" w:rsidRDefault="00DB22FF" w:rsidP="00950D66">
      <w:pPr>
        <w:tabs>
          <w:tab w:val="left" w:pos="720"/>
        </w:tabs>
        <w:jc w:val="both"/>
      </w:pPr>
      <w:r>
        <w:tab/>
        <w:t>Leo Villarreal informed the Commissioners’ Court that AEP had submitted its Application for a Cell Tower permit.</w:t>
      </w:r>
    </w:p>
    <w:p w14:paraId="536BD246" w14:textId="77777777" w:rsidR="00DB22FF" w:rsidRDefault="00DB22FF" w:rsidP="00DB22FF">
      <w:pPr>
        <w:jc w:val="both"/>
      </w:pPr>
    </w:p>
    <w:p w14:paraId="1B4C7C68" w14:textId="3C91E78F" w:rsidR="00E571EF" w:rsidRPr="00F20AB9" w:rsidRDefault="00DB22FF" w:rsidP="006B3CEC">
      <w:pPr>
        <w:tabs>
          <w:tab w:val="left" w:pos="720"/>
        </w:tabs>
        <w:jc w:val="both"/>
      </w:pPr>
      <w:r w:rsidRPr="00213B14">
        <w:rPr>
          <w:color w:val="333333"/>
        </w:rPr>
        <w:t> </w:t>
      </w:r>
      <w:r w:rsidRPr="00213B14">
        <w:rPr>
          <w:spacing w:val="-3"/>
        </w:rPr>
        <w:tab/>
        <w:t xml:space="preserve">Commissioner </w:t>
      </w:r>
      <w:r w:rsidR="001206D2" w:rsidRPr="003F0CFA">
        <w:rPr>
          <w:spacing w:val="-3"/>
        </w:rPr>
        <w:t>Sarita Armstrong-Hixon</w:t>
      </w:r>
      <w:r>
        <w:rPr>
          <w:spacing w:val="-3"/>
        </w:rPr>
        <w:t xml:space="preserve"> </w:t>
      </w:r>
      <w:r w:rsidRPr="00213B14">
        <w:rPr>
          <w:spacing w:val="-3"/>
        </w:rPr>
        <w:t xml:space="preserve">moved and Commissioner </w:t>
      </w:r>
      <w:r w:rsidR="001206D2">
        <w:rPr>
          <w:spacing w:val="-3"/>
        </w:rPr>
        <w:t>Israel Vela, Jr.</w:t>
      </w:r>
      <w:r>
        <w:rPr>
          <w:spacing w:val="-3"/>
        </w:rPr>
        <w:t xml:space="preserve"> </w:t>
      </w:r>
      <w:r w:rsidRPr="00213B14">
        <w:rPr>
          <w:spacing w:val="-3"/>
        </w:rPr>
        <w:t>seconded the motion; the motion was unanimously passed that</w:t>
      </w:r>
      <w:r w:rsidR="00E571EF">
        <w:rPr>
          <w:spacing w:val="-3"/>
        </w:rPr>
        <w:t xml:space="preserve"> AEP’s cell tower permit be approved </w:t>
      </w:r>
      <w:r w:rsidR="006B3CEC">
        <w:rPr>
          <w:spacing w:val="-3"/>
        </w:rPr>
        <w:t>and Judge Louis E. Turcotte is authorized to sign the permit provided the $1,500 fee is paid.</w:t>
      </w:r>
    </w:p>
    <w:p w14:paraId="604D5F12" w14:textId="77777777" w:rsidR="00E571EF" w:rsidRDefault="00E571EF" w:rsidP="00DB22FF">
      <w:pPr>
        <w:tabs>
          <w:tab w:val="left" w:pos="720"/>
        </w:tabs>
        <w:jc w:val="both"/>
        <w:rPr>
          <w:spacing w:val="-3"/>
        </w:rPr>
      </w:pPr>
    </w:p>
    <w:p w14:paraId="134525B6" w14:textId="77777777" w:rsidR="00612D94" w:rsidRDefault="00612D94" w:rsidP="001D7175">
      <w:pPr>
        <w:numPr>
          <w:ilvl w:val="0"/>
          <w:numId w:val="1"/>
        </w:numPr>
        <w:jc w:val="both"/>
      </w:pPr>
      <w:r w:rsidRPr="001D7175">
        <w:rPr>
          <w:b/>
          <w:u w:val="single"/>
        </w:rPr>
        <w:t>Discuss &amp; Act on Adopting the 2021 Redistricting Plan Based on 2020 Kenedy County Census</w:t>
      </w:r>
      <w:r w:rsidR="00215FE3">
        <w:t>.</w:t>
      </w:r>
    </w:p>
    <w:p w14:paraId="5EC4675F" w14:textId="77777777" w:rsidR="00215FE3" w:rsidRDefault="00215FE3" w:rsidP="001D7175">
      <w:pPr>
        <w:jc w:val="both"/>
      </w:pPr>
    </w:p>
    <w:p w14:paraId="2FBE8074" w14:textId="77777777" w:rsidR="00DB22FF" w:rsidRDefault="00DB22FF" w:rsidP="00DB22FF">
      <w:pPr>
        <w:tabs>
          <w:tab w:val="left" w:pos="720"/>
        </w:tabs>
        <w:jc w:val="both"/>
      </w:pPr>
      <w:r>
        <w:tab/>
        <w:t>Leo Villarreal informed the Commissioners’ Court that the 2020 Reapportionment/Census Committee had met and</w:t>
      </w:r>
      <w:r w:rsidR="009D612F">
        <w:t xml:space="preserve"> </w:t>
      </w:r>
      <w:r>
        <w:t>recommend</w:t>
      </w:r>
      <w:r w:rsidR="009D612F">
        <w:t xml:space="preserve">ed that </w:t>
      </w:r>
      <w:r>
        <w:t xml:space="preserve">the 2021 Redistricting Plan based on the 2020 Kenedy County Census </w:t>
      </w:r>
      <w:r w:rsidR="009D612F">
        <w:t xml:space="preserve">be adopted </w:t>
      </w:r>
      <w:r>
        <w:t>as follows:</w:t>
      </w:r>
    </w:p>
    <w:p w14:paraId="3A52ACEB" w14:textId="77777777" w:rsidR="00DB22FF" w:rsidRDefault="00DB22FF" w:rsidP="00DB22FF">
      <w:pPr>
        <w:tabs>
          <w:tab w:val="left" w:pos="720"/>
        </w:tabs>
        <w:jc w:val="both"/>
      </w:pPr>
    </w:p>
    <w:p w14:paraId="10C097DA" w14:textId="77777777" w:rsidR="00E571EF" w:rsidRPr="00E571EF" w:rsidRDefault="00E571EF" w:rsidP="00E571EF">
      <w:pPr>
        <w:jc w:val="both"/>
      </w:pPr>
      <w:r w:rsidRPr="00E571EF">
        <w:rPr>
          <w:b/>
          <w:bCs/>
          <w:u w:val="single"/>
        </w:rPr>
        <w:t>From Precinct 2 to Precinct 3</w:t>
      </w:r>
      <w:r w:rsidRPr="00E571EF">
        <w:t>:</w:t>
      </w:r>
    </w:p>
    <w:p w14:paraId="478E4FED" w14:textId="77777777" w:rsidR="009D612F" w:rsidRDefault="009D612F" w:rsidP="00E571EF">
      <w:pPr>
        <w:tabs>
          <w:tab w:val="left" w:pos="2160"/>
          <w:tab w:val="left" w:pos="5760"/>
          <w:tab w:val="left" w:pos="7200"/>
          <w:tab w:val="left" w:pos="9360"/>
        </w:tabs>
        <w:jc w:val="both"/>
      </w:pPr>
      <w:r>
        <w:t>Transfer</w:t>
      </w:r>
      <w:r w:rsidR="00E571EF" w:rsidRPr="00E571EF">
        <w:t xml:space="preserve"> 141 S. Garcia - Gonzalez, Jane – (3 residents) </w:t>
      </w:r>
      <w:r w:rsidR="00E571EF">
        <w:t xml:space="preserve">from Precinct 2 </w:t>
      </w:r>
      <w:r w:rsidR="00E571EF" w:rsidRPr="00E571EF">
        <w:t>to Precinct 3 (3 voting age)</w:t>
      </w:r>
    </w:p>
    <w:p w14:paraId="399D06BF" w14:textId="77777777" w:rsidR="00E571EF" w:rsidRPr="00E571EF" w:rsidRDefault="009D612F" w:rsidP="00E571EF">
      <w:pPr>
        <w:tabs>
          <w:tab w:val="left" w:pos="2160"/>
          <w:tab w:val="left" w:pos="5760"/>
          <w:tab w:val="left" w:pos="7200"/>
          <w:tab w:val="left" w:pos="9360"/>
        </w:tabs>
        <w:jc w:val="both"/>
      </w:pPr>
      <w:r>
        <w:t>Transfer</w:t>
      </w:r>
      <w:r w:rsidR="00E571EF" w:rsidRPr="00E571EF">
        <w:t xml:space="preserve"> 671 La Parra – Gonzalez, Gilbert – (5 residents) </w:t>
      </w:r>
      <w:r w:rsidR="00E571EF">
        <w:t xml:space="preserve">from Precinct 2 </w:t>
      </w:r>
      <w:r w:rsidR="00E571EF" w:rsidRPr="00E571EF">
        <w:t>to Precinct 3 (3 voting age)</w:t>
      </w:r>
    </w:p>
    <w:p w14:paraId="5818AA72" w14:textId="77777777" w:rsidR="00E571EF" w:rsidRPr="00E571EF" w:rsidRDefault="00E571EF" w:rsidP="00E571EF">
      <w:pPr>
        <w:tabs>
          <w:tab w:val="left" w:pos="2160"/>
          <w:tab w:val="left" w:pos="5760"/>
          <w:tab w:val="left" w:pos="7200"/>
          <w:tab w:val="left" w:pos="9360"/>
        </w:tabs>
        <w:jc w:val="both"/>
      </w:pPr>
    </w:p>
    <w:p w14:paraId="454FC82E" w14:textId="77777777" w:rsidR="00E571EF" w:rsidRPr="00E571EF" w:rsidRDefault="00E571EF" w:rsidP="00E571EF">
      <w:pPr>
        <w:tabs>
          <w:tab w:val="left" w:pos="2160"/>
          <w:tab w:val="left" w:pos="5760"/>
          <w:tab w:val="left" w:pos="7200"/>
          <w:tab w:val="left" w:pos="9360"/>
        </w:tabs>
        <w:jc w:val="both"/>
      </w:pPr>
      <w:r w:rsidRPr="00E571EF">
        <w:rPr>
          <w:b/>
          <w:bCs/>
          <w:u w:val="single"/>
        </w:rPr>
        <w:t>From Precinct 2 to Precinct 1</w:t>
      </w:r>
      <w:r w:rsidRPr="00E571EF">
        <w:t>:</w:t>
      </w:r>
    </w:p>
    <w:p w14:paraId="20BF74B7" w14:textId="77777777" w:rsidR="00E571EF" w:rsidRPr="00E571EF" w:rsidRDefault="009D612F" w:rsidP="00E571EF">
      <w:pPr>
        <w:tabs>
          <w:tab w:val="left" w:pos="2160"/>
          <w:tab w:val="left" w:pos="5760"/>
          <w:tab w:val="left" w:pos="7200"/>
          <w:tab w:val="left" w:pos="9360"/>
        </w:tabs>
        <w:jc w:val="both"/>
      </w:pPr>
      <w:r>
        <w:t>Transfer</w:t>
      </w:r>
      <w:r w:rsidR="00E571EF" w:rsidRPr="00E571EF">
        <w:t xml:space="preserve"> 525 N. Turcotte – Garcia, Robert – (4 residents) </w:t>
      </w:r>
      <w:r w:rsidR="00E571EF">
        <w:t xml:space="preserve">from Precinct 2 to </w:t>
      </w:r>
      <w:r w:rsidR="00E571EF" w:rsidRPr="00E571EF">
        <w:t>to Precinct 5 (3 voting age)</w:t>
      </w:r>
    </w:p>
    <w:p w14:paraId="6BED4873" w14:textId="77777777" w:rsidR="00E571EF" w:rsidRPr="00E571EF" w:rsidRDefault="009D612F" w:rsidP="00E571EF">
      <w:pPr>
        <w:tabs>
          <w:tab w:val="left" w:pos="2160"/>
          <w:tab w:val="left" w:pos="5760"/>
          <w:tab w:val="left" w:pos="7200"/>
          <w:tab w:val="left" w:pos="9360"/>
        </w:tabs>
        <w:jc w:val="both"/>
      </w:pPr>
      <w:r>
        <w:t>Transfer</w:t>
      </w:r>
      <w:r w:rsidR="00E571EF" w:rsidRPr="00E571EF">
        <w:t xml:space="preserve"> 551 N. Turcotte – Shugart, William – (4 residents)</w:t>
      </w:r>
      <w:r w:rsidR="00E571EF">
        <w:t xml:space="preserve"> from Precinct 2</w:t>
      </w:r>
      <w:r w:rsidR="00E571EF" w:rsidRPr="00E571EF">
        <w:t xml:space="preserve"> to Precinct 1 (2 voting age)</w:t>
      </w:r>
    </w:p>
    <w:p w14:paraId="090157EB" w14:textId="77777777" w:rsidR="00DB22FF" w:rsidRDefault="00DB22FF" w:rsidP="00DB22FF">
      <w:pPr>
        <w:tabs>
          <w:tab w:val="left" w:pos="720"/>
        </w:tabs>
        <w:jc w:val="both"/>
      </w:pPr>
    </w:p>
    <w:p w14:paraId="13969AD4" w14:textId="77777777" w:rsidR="00391C97" w:rsidRDefault="00391C97" w:rsidP="00DB22FF">
      <w:pPr>
        <w:tabs>
          <w:tab w:val="left" w:pos="720"/>
        </w:tabs>
        <w:jc w:val="both"/>
      </w:pPr>
      <w:r>
        <w:t>With the final totals for each precinct being as follows:</w:t>
      </w:r>
    </w:p>
    <w:p w14:paraId="13BE834C" w14:textId="77777777" w:rsidR="00391C97" w:rsidRDefault="00391C97" w:rsidP="00DB22FF">
      <w:pPr>
        <w:tabs>
          <w:tab w:val="left" w:pos="720"/>
        </w:tabs>
        <w:jc w:val="both"/>
      </w:pPr>
    </w:p>
    <w:p w14:paraId="0EBFAAA4" w14:textId="77777777" w:rsidR="00391C97" w:rsidRPr="00391C97" w:rsidRDefault="00391C97" w:rsidP="00391C97">
      <w:pPr>
        <w:jc w:val="center"/>
        <w:rPr>
          <w:b/>
        </w:rPr>
      </w:pPr>
      <w:r w:rsidRPr="00391C97">
        <w:rPr>
          <w:b/>
        </w:rPr>
        <w:t>FINAL RESTRICTING</w:t>
      </w:r>
    </w:p>
    <w:p w14:paraId="6A02199C" w14:textId="77777777" w:rsidR="00391C97" w:rsidRPr="00391C97" w:rsidRDefault="00391C97" w:rsidP="00391C97">
      <w:pPr>
        <w:jc w:val="both"/>
        <w:rPr>
          <w:b/>
        </w:rPr>
      </w:pPr>
    </w:p>
    <w:p w14:paraId="6D9D732D" w14:textId="77777777" w:rsidR="00391C97" w:rsidRPr="00391C97" w:rsidRDefault="00391C97" w:rsidP="00391C97">
      <w:pPr>
        <w:jc w:val="both"/>
        <w:rPr>
          <w:b/>
        </w:rPr>
      </w:pPr>
      <w:r w:rsidRPr="00391C97">
        <w:rPr>
          <w:b/>
        </w:rPr>
        <w:t xml:space="preserve">                                           </w:t>
      </w:r>
      <w:r>
        <w:rPr>
          <w:b/>
        </w:rPr>
        <w:t xml:space="preserve">    </w:t>
      </w:r>
      <w:r w:rsidR="00AB7DEA">
        <w:rPr>
          <w:b/>
        </w:rPr>
        <w:t xml:space="preserve">    </w:t>
      </w:r>
      <w:r w:rsidRPr="00391C97">
        <w:rPr>
          <w:b/>
        </w:rPr>
        <w:t>ORIGINAL COUNT                  FINAL PROPOSAL</w:t>
      </w:r>
    </w:p>
    <w:p w14:paraId="4C5868B4" w14:textId="77777777" w:rsidR="00391C97" w:rsidRPr="002D032B" w:rsidRDefault="00391C97" w:rsidP="00391C97">
      <w:pPr>
        <w:ind w:left="1440" w:firstLine="720"/>
      </w:pPr>
      <w:r>
        <w:rPr>
          <w:b/>
        </w:rPr>
        <w:t xml:space="preserve">      </w:t>
      </w:r>
      <w:r w:rsidR="00AB7DEA">
        <w:rPr>
          <w:b/>
        </w:rPr>
        <w:t xml:space="preserve">      TOTAL  VOT</w:t>
      </w:r>
      <w:r w:rsidRPr="002D032B">
        <w:rPr>
          <w:b/>
        </w:rPr>
        <w:t>ING AGE</w:t>
      </w:r>
      <w:r>
        <w:rPr>
          <w:b/>
        </w:rPr>
        <w:t xml:space="preserve">        TOTAL      </w:t>
      </w:r>
      <w:r w:rsidRPr="002D032B">
        <w:rPr>
          <w:b/>
        </w:rPr>
        <w:t>VOTING AGE</w:t>
      </w:r>
    </w:p>
    <w:tbl>
      <w:tblPr>
        <w:tblStyle w:val="TableGrid"/>
        <w:tblW w:w="0" w:type="auto"/>
        <w:tblLook w:val="04A0" w:firstRow="1" w:lastRow="0" w:firstColumn="1" w:lastColumn="0" w:noHBand="0" w:noVBand="1"/>
      </w:tblPr>
      <w:tblGrid>
        <w:gridCol w:w="2876"/>
        <w:gridCol w:w="2877"/>
        <w:gridCol w:w="2877"/>
      </w:tblGrid>
      <w:tr w:rsidR="00391C97" w14:paraId="512F8CE5" w14:textId="77777777" w:rsidTr="00391C97">
        <w:tc>
          <w:tcPr>
            <w:tcW w:w="2876" w:type="dxa"/>
          </w:tcPr>
          <w:p w14:paraId="76B595D5" w14:textId="77777777" w:rsidR="00391C97" w:rsidRDefault="00391C97" w:rsidP="00391C97">
            <w:pPr>
              <w:jc w:val="both"/>
            </w:pPr>
            <w:r w:rsidRPr="002D032B">
              <w:rPr>
                <w:b/>
                <w:u w:val="single"/>
              </w:rPr>
              <w:t>Precinct 1</w:t>
            </w:r>
          </w:p>
        </w:tc>
        <w:tc>
          <w:tcPr>
            <w:tcW w:w="2877" w:type="dxa"/>
          </w:tcPr>
          <w:p w14:paraId="2F42016B" w14:textId="77777777" w:rsidR="00391C97" w:rsidRDefault="00391C97" w:rsidP="00391C97">
            <w:pPr>
              <w:jc w:val="both"/>
            </w:pPr>
            <w:r w:rsidRPr="002D032B">
              <w:rPr>
                <w:b/>
              </w:rPr>
              <w:t>74</w:t>
            </w:r>
            <w:r>
              <w:rPr>
                <w:b/>
              </w:rPr>
              <w:t xml:space="preserve"> + 8</w:t>
            </w:r>
            <w:r w:rsidRPr="002D032B">
              <w:rPr>
                <w:b/>
              </w:rPr>
              <w:tab/>
            </w:r>
            <w:r w:rsidRPr="002D032B">
              <w:rPr>
                <w:b/>
              </w:rPr>
              <w:tab/>
              <w:t>62</w:t>
            </w:r>
            <w:r>
              <w:rPr>
                <w:b/>
              </w:rPr>
              <w:t xml:space="preserve"> + 5</w:t>
            </w:r>
            <w:r>
              <w:rPr>
                <w:b/>
              </w:rPr>
              <w:tab/>
            </w:r>
          </w:p>
        </w:tc>
        <w:tc>
          <w:tcPr>
            <w:tcW w:w="2877" w:type="dxa"/>
          </w:tcPr>
          <w:p w14:paraId="123D3539" w14:textId="77777777" w:rsidR="00391C97" w:rsidRDefault="00AB7DEA" w:rsidP="00AB7DEA">
            <w:pPr>
              <w:jc w:val="both"/>
            </w:pPr>
            <w:r>
              <w:rPr>
                <w:b/>
              </w:rPr>
              <w:t xml:space="preserve">      </w:t>
            </w:r>
            <w:r w:rsidR="00391C97">
              <w:rPr>
                <w:b/>
              </w:rPr>
              <w:t>82</w:t>
            </w:r>
            <w:r w:rsidR="00391C97">
              <w:rPr>
                <w:b/>
              </w:rPr>
              <w:tab/>
            </w:r>
            <w:r w:rsidR="00391C97">
              <w:rPr>
                <w:b/>
              </w:rPr>
              <w:tab/>
            </w:r>
            <w:r w:rsidR="00391C97">
              <w:rPr>
                <w:b/>
              </w:rPr>
              <w:tab/>
              <w:t>67</w:t>
            </w:r>
          </w:p>
        </w:tc>
      </w:tr>
      <w:tr w:rsidR="00391C97" w14:paraId="26A10199" w14:textId="77777777" w:rsidTr="00391C97">
        <w:tc>
          <w:tcPr>
            <w:tcW w:w="2876" w:type="dxa"/>
          </w:tcPr>
          <w:p w14:paraId="283D0815" w14:textId="77777777" w:rsidR="00391C97" w:rsidRDefault="00AB7DEA" w:rsidP="00391C97">
            <w:pPr>
              <w:jc w:val="both"/>
            </w:pPr>
            <w:r>
              <w:rPr>
                <w:b/>
                <w:u w:val="single"/>
              </w:rPr>
              <w:t>P</w:t>
            </w:r>
            <w:r w:rsidR="00391C97" w:rsidRPr="002D032B">
              <w:rPr>
                <w:b/>
                <w:u w:val="single"/>
              </w:rPr>
              <w:t>recinct 2</w:t>
            </w:r>
          </w:p>
        </w:tc>
        <w:tc>
          <w:tcPr>
            <w:tcW w:w="2877" w:type="dxa"/>
          </w:tcPr>
          <w:p w14:paraId="486BCDC4" w14:textId="77777777" w:rsidR="00391C97" w:rsidRDefault="00391C97" w:rsidP="00391C97">
            <w:pPr>
              <w:jc w:val="both"/>
            </w:pPr>
            <w:r w:rsidRPr="002D032B">
              <w:rPr>
                <w:b/>
              </w:rPr>
              <w:t>96</w:t>
            </w:r>
            <w:r>
              <w:rPr>
                <w:b/>
              </w:rPr>
              <w:t xml:space="preserve"> - 16</w:t>
            </w:r>
            <w:r w:rsidRPr="002D032B">
              <w:rPr>
                <w:b/>
              </w:rPr>
              <w:tab/>
            </w:r>
            <w:r w:rsidRPr="002D032B">
              <w:rPr>
                <w:b/>
              </w:rPr>
              <w:tab/>
              <w:t>64</w:t>
            </w:r>
            <w:r>
              <w:rPr>
                <w:b/>
              </w:rPr>
              <w:t xml:space="preserve"> - 11</w:t>
            </w:r>
          </w:p>
        </w:tc>
        <w:tc>
          <w:tcPr>
            <w:tcW w:w="2877" w:type="dxa"/>
          </w:tcPr>
          <w:p w14:paraId="6AC1C49F" w14:textId="77777777" w:rsidR="00391C97" w:rsidRDefault="00AB7DEA" w:rsidP="00391C97">
            <w:pPr>
              <w:jc w:val="both"/>
            </w:pPr>
            <w:r>
              <w:rPr>
                <w:b/>
              </w:rPr>
              <w:t xml:space="preserve">      </w:t>
            </w:r>
            <w:r w:rsidR="00391C97">
              <w:rPr>
                <w:b/>
              </w:rPr>
              <w:t>80</w:t>
            </w:r>
            <w:r w:rsidR="00391C97">
              <w:rPr>
                <w:b/>
              </w:rPr>
              <w:tab/>
            </w:r>
            <w:r w:rsidR="00391C97">
              <w:rPr>
                <w:b/>
              </w:rPr>
              <w:tab/>
            </w:r>
            <w:r w:rsidR="00391C97">
              <w:rPr>
                <w:b/>
              </w:rPr>
              <w:tab/>
              <w:t>53</w:t>
            </w:r>
          </w:p>
        </w:tc>
      </w:tr>
      <w:tr w:rsidR="00391C97" w14:paraId="62F8ADFC" w14:textId="77777777" w:rsidTr="00391C97">
        <w:tc>
          <w:tcPr>
            <w:tcW w:w="2876" w:type="dxa"/>
          </w:tcPr>
          <w:p w14:paraId="09C70B66" w14:textId="77777777" w:rsidR="00391C97" w:rsidRDefault="00391C97" w:rsidP="00391C97">
            <w:pPr>
              <w:jc w:val="both"/>
            </w:pPr>
            <w:r w:rsidRPr="002D032B">
              <w:rPr>
                <w:b/>
                <w:u w:val="single"/>
              </w:rPr>
              <w:t>Precinct 3</w:t>
            </w:r>
          </w:p>
        </w:tc>
        <w:tc>
          <w:tcPr>
            <w:tcW w:w="2877" w:type="dxa"/>
          </w:tcPr>
          <w:p w14:paraId="340D001A" w14:textId="77777777" w:rsidR="00391C97" w:rsidRDefault="00391C97" w:rsidP="00391C97">
            <w:pPr>
              <w:jc w:val="both"/>
            </w:pPr>
            <w:r w:rsidRPr="002D032B">
              <w:rPr>
                <w:b/>
              </w:rPr>
              <w:t>76</w:t>
            </w:r>
            <w:r>
              <w:rPr>
                <w:b/>
              </w:rPr>
              <w:t xml:space="preserve"> + 8</w:t>
            </w:r>
            <w:r w:rsidRPr="002D032B">
              <w:rPr>
                <w:b/>
              </w:rPr>
              <w:tab/>
            </w:r>
            <w:r w:rsidRPr="002D032B">
              <w:rPr>
                <w:b/>
              </w:rPr>
              <w:tab/>
              <w:t>65</w:t>
            </w:r>
            <w:r>
              <w:rPr>
                <w:b/>
              </w:rPr>
              <w:t xml:space="preserve"> + 6</w:t>
            </w:r>
            <w:r>
              <w:rPr>
                <w:b/>
              </w:rPr>
              <w:tab/>
            </w:r>
          </w:p>
        </w:tc>
        <w:tc>
          <w:tcPr>
            <w:tcW w:w="2877" w:type="dxa"/>
          </w:tcPr>
          <w:p w14:paraId="71C9BA30" w14:textId="77777777" w:rsidR="00391C97" w:rsidRPr="00391C97" w:rsidRDefault="00AB7DEA" w:rsidP="00391C97">
            <w:pPr>
              <w:jc w:val="both"/>
              <w:rPr>
                <w:b/>
              </w:rPr>
            </w:pPr>
            <w:r>
              <w:rPr>
                <w:b/>
              </w:rPr>
              <w:t xml:space="preserve">     </w:t>
            </w:r>
            <w:r w:rsidR="00391C97">
              <w:rPr>
                <w:b/>
              </w:rPr>
              <w:t xml:space="preserve"> 84</w:t>
            </w:r>
            <w:r w:rsidR="00391C97">
              <w:rPr>
                <w:b/>
              </w:rPr>
              <w:tab/>
            </w:r>
            <w:r w:rsidR="00391C97">
              <w:rPr>
                <w:b/>
              </w:rPr>
              <w:tab/>
            </w:r>
            <w:r w:rsidR="00391C97">
              <w:rPr>
                <w:b/>
              </w:rPr>
              <w:tab/>
              <w:t>71</w:t>
            </w:r>
          </w:p>
        </w:tc>
      </w:tr>
      <w:tr w:rsidR="00391C97" w14:paraId="35AE4219" w14:textId="77777777" w:rsidTr="00391C97">
        <w:tc>
          <w:tcPr>
            <w:tcW w:w="2876" w:type="dxa"/>
          </w:tcPr>
          <w:p w14:paraId="793781C6" w14:textId="77777777" w:rsidR="00391C97" w:rsidRDefault="00391C97" w:rsidP="00391C97">
            <w:pPr>
              <w:jc w:val="both"/>
            </w:pPr>
            <w:r w:rsidRPr="002D032B">
              <w:rPr>
                <w:b/>
                <w:u w:val="single"/>
              </w:rPr>
              <w:t>Precinct 4</w:t>
            </w:r>
          </w:p>
        </w:tc>
        <w:tc>
          <w:tcPr>
            <w:tcW w:w="2877" w:type="dxa"/>
          </w:tcPr>
          <w:p w14:paraId="617A71FA" w14:textId="77777777" w:rsidR="00391C97" w:rsidRDefault="00391C97" w:rsidP="00391C97">
            <w:pPr>
              <w:jc w:val="both"/>
            </w:pPr>
            <w:r w:rsidRPr="002D032B">
              <w:rPr>
                <w:b/>
              </w:rPr>
              <w:t>82</w:t>
            </w:r>
            <w:r w:rsidRPr="002D032B">
              <w:rPr>
                <w:b/>
              </w:rPr>
              <w:tab/>
            </w:r>
            <w:r w:rsidRPr="002D032B">
              <w:rPr>
                <w:b/>
              </w:rPr>
              <w:tab/>
              <w:t>62</w:t>
            </w:r>
          </w:p>
        </w:tc>
        <w:tc>
          <w:tcPr>
            <w:tcW w:w="2877" w:type="dxa"/>
          </w:tcPr>
          <w:p w14:paraId="31737723" w14:textId="77777777" w:rsidR="00391C97" w:rsidRDefault="00AB7DEA" w:rsidP="00391C97">
            <w:pPr>
              <w:jc w:val="both"/>
            </w:pPr>
            <w:r>
              <w:rPr>
                <w:b/>
              </w:rPr>
              <w:t xml:space="preserve">      </w:t>
            </w:r>
            <w:r w:rsidR="00391C97" w:rsidRPr="002D032B">
              <w:rPr>
                <w:b/>
              </w:rPr>
              <w:t>82</w:t>
            </w:r>
            <w:r w:rsidR="00391C97" w:rsidRPr="002D032B">
              <w:rPr>
                <w:b/>
              </w:rPr>
              <w:tab/>
            </w:r>
            <w:r w:rsidR="00391C97" w:rsidRPr="002D032B">
              <w:rPr>
                <w:b/>
              </w:rPr>
              <w:tab/>
            </w:r>
            <w:r>
              <w:rPr>
                <w:b/>
              </w:rPr>
              <w:t xml:space="preserve">            </w:t>
            </w:r>
            <w:r w:rsidR="00391C97" w:rsidRPr="002D032B">
              <w:rPr>
                <w:b/>
              </w:rPr>
              <w:t>62</w:t>
            </w:r>
          </w:p>
        </w:tc>
      </w:tr>
      <w:tr w:rsidR="00391C97" w14:paraId="17A0A2BB" w14:textId="77777777" w:rsidTr="00391C97">
        <w:tc>
          <w:tcPr>
            <w:tcW w:w="2876" w:type="dxa"/>
          </w:tcPr>
          <w:p w14:paraId="792A7E63" w14:textId="77777777" w:rsidR="00391C97" w:rsidRDefault="00391C97" w:rsidP="00391C97">
            <w:pPr>
              <w:jc w:val="both"/>
            </w:pPr>
            <w:r w:rsidRPr="002D032B">
              <w:rPr>
                <w:b/>
              </w:rPr>
              <w:t>Overall:</w:t>
            </w:r>
          </w:p>
        </w:tc>
        <w:tc>
          <w:tcPr>
            <w:tcW w:w="2877" w:type="dxa"/>
          </w:tcPr>
          <w:p w14:paraId="6E3F9CD7" w14:textId="77777777" w:rsidR="00391C97" w:rsidRDefault="00391C97" w:rsidP="00391C97">
            <w:pPr>
              <w:jc w:val="both"/>
            </w:pPr>
            <w:r w:rsidRPr="002D032B">
              <w:rPr>
                <w:b/>
              </w:rPr>
              <w:t>328</w:t>
            </w:r>
            <w:r w:rsidRPr="002D032B">
              <w:rPr>
                <w:b/>
              </w:rPr>
              <w:tab/>
            </w:r>
            <w:r w:rsidRPr="002D032B">
              <w:rPr>
                <w:b/>
              </w:rPr>
              <w:tab/>
              <w:t>253</w:t>
            </w:r>
          </w:p>
        </w:tc>
        <w:tc>
          <w:tcPr>
            <w:tcW w:w="2877" w:type="dxa"/>
          </w:tcPr>
          <w:p w14:paraId="1970CE22" w14:textId="77777777" w:rsidR="00391C97" w:rsidRDefault="00AB7DEA" w:rsidP="00391C97">
            <w:pPr>
              <w:jc w:val="both"/>
            </w:pPr>
            <w:r>
              <w:rPr>
                <w:b/>
              </w:rPr>
              <w:t xml:space="preserve">    </w:t>
            </w:r>
            <w:r w:rsidR="00391C97" w:rsidRPr="002D032B">
              <w:rPr>
                <w:b/>
              </w:rPr>
              <w:t>328</w:t>
            </w:r>
            <w:r w:rsidR="00391C97" w:rsidRPr="002D032B">
              <w:rPr>
                <w:b/>
              </w:rPr>
              <w:tab/>
            </w:r>
            <w:r w:rsidR="00391C97" w:rsidRPr="002D032B">
              <w:rPr>
                <w:b/>
              </w:rPr>
              <w:tab/>
            </w:r>
            <w:r>
              <w:rPr>
                <w:b/>
              </w:rPr>
              <w:t xml:space="preserve">           </w:t>
            </w:r>
            <w:r w:rsidR="00391C97" w:rsidRPr="002D032B">
              <w:rPr>
                <w:b/>
              </w:rPr>
              <w:t>253</w:t>
            </w:r>
          </w:p>
        </w:tc>
      </w:tr>
    </w:tbl>
    <w:p w14:paraId="088F9224" w14:textId="77777777" w:rsidR="00391C97" w:rsidRPr="002D032B" w:rsidRDefault="00391C97" w:rsidP="00391C97">
      <w:pPr>
        <w:jc w:val="both"/>
      </w:pPr>
      <w:r w:rsidRPr="002D032B">
        <w:tab/>
      </w:r>
    </w:p>
    <w:p w14:paraId="06E61705" w14:textId="77777777" w:rsidR="00DB22FF" w:rsidRDefault="00DB22FF" w:rsidP="00DB22FF">
      <w:pPr>
        <w:tabs>
          <w:tab w:val="left" w:pos="720"/>
        </w:tabs>
        <w:jc w:val="both"/>
        <w:rPr>
          <w:spacing w:val="-3"/>
        </w:rPr>
      </w:pPr>
      <w:r w:rsidRPr="00213B14">
        <w:rPr>
          <w:color w:val="333333"/>
        </w:rPr>
        <w:t> </w:t>
      </w:r>
      <w:r w:rsidRPr="00213B14">
        <w:rPr>
          <w:spacing w:val="-3"/>
        </w:rPr>
        <w:tab/>
        <w:t xml:space="preserve">Commissioner </w:t>
      </w:r>
      <w:r w:rsidR="001206D2">
        <w:rPr>
          <w:spacing w:val="-3"/>
        </w:rPr>
        <w:t>Joe Recio</w:t>
      </w:r>
      <w:r>
        <w:rPr>
          <w:spacing w:val="-3"/>
        </w:rPr>
        <w:t xml:space="preserve"> </w:t>
      </w:r>
      <w:r w:rsidRPr="00213B14">
        <w:rPr>
          <w:spacing w:val="-3"/>
        </w:rPr>
        <w:t xml:space="preserve">moved and Commissioner </w:t>
      </w:r>
      <w:r w:rsidR="001206D2" w:rsidRPr="003F0CFA">
        <w:rPr>
          <w:spacing w:val="-3"/>
        </w:rPr>
        <w:t>Gumecinda "Cindy" Gonzale</w:t>
      </w:r>
      <w:r w:rsidR="001206D2">
        <w:rPr>
          <w:spacing w:val="-3"/>
        </w:rPr>
        <w:t>s</w:t>
      </w:r>
      <w:r w:rsidR="001206D2" w:rsidRPr="00213B14">
        <w:rPr>
          <w:spacing w:val="-3"/>
        </w:rPr>
        <w:t xml:space="preserve"> </w:t>
      </w:r>
      <w:r w:rsidRPr="00213B14">
        <w:rPr>
          <w:spacing w:val="-3"/>
        </w:rPr>
        <w:t>seconded the motion; the motion was unanimously passed that</w:t>
      </w:r>
      <w:r w:rsidR="009D612F">
        <w:rPr>
          <w:spacing w:val="-3"/>
        </w:rPr>
        <w:t xml:space="preserve"> the 2021 Redistricting Plan be effective March 1, 2021 with William Dieterle providing the new Redistricting Maps.</w:t>
      </w:r>
    </w:p>
    <w:p w14:paraId="440DC72D" w14:textId="77777777" w:rsidR="00AB7DEA" w:rsidRDefault="00AB7DEA" w:rsidP="00DB22FF">
      <w:pPr>
        <w:tabs>
          <w:tab w:val="left" w:pos="720"/>
        </w:tabs>
        <w:jc w:val="both"/>
        <w:rPr>
          <w:spacing w:val="-3"/>
        </w:rPr>
      </w:pPr>
    </w:p>
    <w:p w14:paraId="5F9ED134" w14:textId="77777777" w:rsidR="00AB7DEA" w:rsidRPr="00E571EF" w:rsidRDefault="00AB7DEA" w:rsidP="00AB7DEA">
      <w:pPr>
        <w:jc w:val="both"/>
      </w:pPr>
      <w:r w:rsidRPr="00E571EF">
        <w:rPr>
          <w:b/>
          <w:bCs/>
          <w:u w:val="single"/>
        </w:rPr>
        <w:t>From Precinct 2 to Precinct 3</w:t>
      </w:r>
      <w:r w:rsidRPr="00E571EF">
        <w:t>:</w:t>
      </w:r>
    </w:p>
    <w:p w14:paraId="6ACC9925" w14:textId="77777777" w:rsidR="00AB7DEA" w:rsidRPr="00E571EF" w:rsidRDefault="00AB7DEA" w:rsidP="00AB7DEA">
      <w:pPr>
        <w:tabs>
          <w:tab w:val="left" w:pos="2160"/>
          <w:tab w:val="left" w:pos="5760"/>
          <w:tab w:val="left" w:pos="7200"/>
          <w:tab w:val="left" w:pos="9360"/>
        </w:tabs>
        <w:jc w:val="both"/>
      </w:pPr>
      <w:r w:rsidRPr="00E571EF">
        <w:t xml:space="preserve">141 S. Garcia - Gonzalez, Jane – (3 residents) </w:t>
      </w:r>
      <w:r>
        <w:t xml:space="preserve">be transferred from Precinct 2 </w:t>
      </w:r>
      <w:r w:rsidRPr="00E571EF">
        <w:t>to Precinct 3 (3 voting age)</w:t>
      </w:r>
    </w:p>
    <w:p w14:paraId="461C17CD" w14:textId="77777777" w:rsidR="00AB7DEA" w:rsidRPr="00E571EF" w:rsidRDefault="00AB7DEA" w:rsidP="00AB7DEA">
      <w:pPr>
        <w:tabs>
          <w:tab w:val="left" w:pos="2160"/>
          <w:tab w:val="left" w:pos="5760"/>
          <w:tab w:val="left" w:pos="7200"/>
          <w:tab w:val="left" w:pos="9360"/>
        </w:tabs>
        <w:jc w:val="both"/>
      </w:pPr>
      <w:r w:rsidRPr="00E571EF">
        <w:t xml:space="preserve">671 La Parra – Gonzalez, Gilbert – (5 residents) </w:t>
      </w:r>
      <w:r>
        <w:t xml:space="preserve">be transferred from Precinct 2 </w:t>
      </w:r>
      <w:r w:rsidRPr="00E571EF">
        <w:t>to Precinct 3 (3 voting age)</w:t>
      </w:r>
    </w:p>
    <w:p w14:paraId="65AD1032" w14:textId="77777777" w:rsidR="00AB7DEA" w:rsidRPr="00E571EF" w:rsidRDefault="00AB7DEA" w:rsidP="00AB7DEA">
      <w:pPr>
        <w:tabs>
          <w:tab w:val="left" w:pos="2160"/>
          <w:tab w:val="left" w:pos="5760"/>
          <w:tab w:val="left" w:pos="7200"/>
          <w:tab w:val="left" w:pos="9360"/>
        </w:tabs>
        <w:jc w:val="both"/>
      </w:pPr>
      <w:r w:rsidRPr="00E571EF">
        <w:rPr>
          <w:b/>
          <w:bCs/>
          <w:u w:val="single"/>
        </w:rPr>
        <w:lastRenderedPageBreak/>
        <w:t>From Precinct 2 to Precinct 1</w:t>
      </w:r>
      <w:r w:rsidRPr="00E571EF">
        <w:t>:</w:t>
      </w:r>
    </w:p>
    <w:p w14:paraId="3B5338CA" w14:textId="2D713E95" w:rsidR="00AB7DEA" w:rsidRPr="00E571EF" w:rsidRDefault="00AB7DEA" w:rsidP="00AB7DEA">
      <w:pPr>
        <w:tabs>
          <w:tab w:val="left" w:pos="2160"/>
          <w:tab w:val="left" w:pos="5760"/>
          <w:tab w:val="left" w:pos="7200"/>
          <w:tab w:val="left" w:pos="9360"/>
        </w:tabs>
        <w:jc w:val="both"/>
      </w:pPr>
      <w:r w:rsidRPr="00E571EF">
        <w:t xml:space="preserve">525 N. Turcotte – Garcia, Robert – (4 residents) </w:t>
      </w:r>
      <w:r>
        <w:t>be transferred from Precinct 2 to</w:t>
      </w:r>
      <w:r w:rsidRPr="00E571EF">
        <w:t xml:space="preserve"> Precinct 5 (3 voting age)</w:t>
      </w:r>
    </w:p>
    <w:p w14:paraId="02B66312" w14:textId="77777777" w:rsidR="00AB7DEA" w:rsidRPr="00E571EF" w:rsidRDefault="00AB7DEA" w:rsidP="00AB7DEA">
      <w:pPr>
        <w:tabs>
          <w:tab w:val="left" w:pos="2160"/>
          <w:tab w:val="left" w:pos="5760"/>
          <w:tab w:val="left" w:pos="7200"/>
          <w:tab w:val="left" w:pos="9360"/>
        </w:tabs>
        <w:jc w:val="both"/>
      </w:pPr>
      <w:r>
        <w:t>5</w:t>
      </w:r>
      <w:r w:rsidRPr="00E571EF">
        <w:t>51 N. Turcotte – Shugart, William – (4 residents)</w:t>
      </w:r>
      <w:r>
        <w:t xml:space="preserve"> be transferred from Precinct 2</w:t>
      </w:r>
      <w:r w:rsidRPr="00E571EF">
        <w:t xml:space="preserve"> to Precinct 1 (2 voting age)</w:t>
      </w:r>
    </w:p>
    <w:p w14:paraId="2A035A2B" w14:textId="77777777" w:rsidR="00AB7DEA" w:rsidRDefault="00AB7DEA" w:rsidP="00DB22FF">
      <w:pPr>
        <w:tabs>
          <w:tab w:val="left" w:pos="720"/>
        </w:tabs>
        <w:jc w:val="both"/>
        <w:rPr>
          <w:spacing w:val="-3"/>
        </w:rPr>
      </w:pPr>
    </w:p>
    <w:p w14:paraId="5DA6F90A" w14:textId="77777777" w:rsidR="00AB7DEA" w:rsidRDefault="00AB7DEA" w:rsidP="00AB7DEA">
      <w:pPr>
        <w:tabs>
          <w:tab w:val="left" w:pos="720"/>
        </w:tabs>
        <w:jc w:val="both"/>
      </w:pPr>
      <w:r>
        <w:t>With the final totals for each precinct being as follows:</w:t>
      </w:r>
    </w:p>
    <w:p w14:paraId="69ACE82C" w14:textId="77777777" w:rsidR="00AB7DEA" w:rsidRDefault="00AB7DEA" w:rsidP="00AB7DEA">
      <w:pPr>
        <w:tabs>
          <w:tab w:val="left" w:pos="720"/>
        </w:tabs>
        <w:jc w:val="both"/>
      </w:pPr>
    </w:p>
    <w:p w14:paraId="2953BD46" w14:textId="77777777" w:rsidR="00AB7DEA" w:rsidRPr="00391C97" w:rsidRDefault="00AB7DEA" w:rsidP="00AB7DEA">
      <w:pPr>
        <w:jc w:val="center"/>
        <w:rPr>
          <w:b/>
        </w:rPr>
      </w:pPr>
      <w:r w:rsidRPr="00391C97">
        <w:rPr>
          <w:b/>
        </w:rPr>
        <w:t>FINAL RESTRICTING</w:t>
      </w:r>
    </w:p>
    <w:p w14:paraId="0C90DF61" w14:textId="77777777" w:rsidR="00AB7DEA" w:rsidRPr="00391C97" w:rsidRDefault="00AB7DEA" w:rsidP="00AB7DEA">
      <w:pPr>
        <w:jc w:val="both"/>
        <w:rPr>
          <w:b/>
        </w:rPr>
      </w:pPr>
    </w:p>
    <w:p w14:paraId="2CD64184" w14:textId="77777777" w:rsidR="00AB7DEA" w:rsidRPr="00391C97" w:rsidRDefault="00AB7DEA" w:rsidP="00AB7DEA">
      <w:pPr>
        <w:jc w:val="both"/>
        <w:rPr>
          <w:b/>
        </w:rPr>
      </w:pPr>
      <w:r w:rsidRPr="00391C97">
        <w:rPr>
          <w:b/>
        </w:rPr>
        <w:t xml:space="preserve">                                           </w:t>
      </w:r>
      <w:r>
        <w:rPr>
          <w:b/>
        </w:rPr>
        <w:t xml:space="preserve">        </w:t>
      </w:r>
      <w:r w:rsidRPr="00391C97">
        <w:rPr>
          <w:b/>
        </w:rPr>
        <w:t>ORIGINAL COUNT                  FINAL PROPOSAL</w:t>
      </w:r>
    </w:p>
    <w:p w14:paraId="329C1E0D" w14:textId="77777777" w:rsidR="00AB7DEA" w:rsidRPr="002D032B" w:rsidRDefault="00AB7DEA" w:rsidP="00AB7DEA">
      <w:pPr>
        <w:ind w:left="1440" w:firstLine="720"/>
      </w:pPr>
      <w:r>
        <w:rPr>
          <w:b/>
        </w:rPr>
        <w:t xml:space="preserve">            TOTAL  VOT</w:t>
      </w:r>
      <w:r w:rsidRPr="002D032B">
        <w:rPr>
          <w:b/>
        </w:rPr>
        <w:t>ING AGE</w:t>
      </w:r>
      <w:r>
        <w:rPr>
          <w:b/>
        </w:rPr>
        <w:t xml:space="preserve">        TOTAL      </w:t>
      </w:r>
      <w:r w:rsidRPr="002D032B">
        <w:rPr>
          <w:b/>
        </w:rPr>
        <w:t>VOTING AGE</w:t>
      </w:r>
    </w:p>
    <w:tbl>
      <w:tblPr>
        <w:tblStyle w:val="TableGrid"/>
        <w:tblW w:w="0" w:type="auto"/>
        <w:tblLook w:val="04A0" w:firstRow="1" w:lastRow="0" w:firstColumn="1" w:lastColumn="0" w:noHBand="0" w:noVBand="1"/>
      </w:tblPr>
      <w:tblGrid>
        <w:gridCol w:w="2876"/>
        <w:gridCol w:w="2877"/>
        <w:gridCol w:w="2877"/>
      </w:tblGrid>
      <w:tr w:rsidR="00AB7DEA" w14:paraId="45779B41" w14:textId="77777777" w:rsidTr="00C524C6">
        <w:tc>
          <w:tcPr>
            <w:tcW w:w="2876" w:type="dxa"/>
          </w:tcPr>
          <w:p w14:paraId="2A399BEF" w14:textId="77777777" w:rsidR="00AB7DEA" w:rsidRDefault="00AB7DEA" w:rsidP="00C524C6">
            <w:pPr>
              <w:jc w:val="both"/>
            </w:pPr>
            <w:r w:rsidRPr="002D032B">
              <w:rPr>
                <w:b/>
                <w:u w:val="single"/>
              </w:rPr>
              <w:t>Precinct 1</w:t>
            </w:r>
          </w:p>
        </w:tc>
        <w:tc>
          <w:tcPr>
            <w:tcW w:w="2877" w:type="dxa"/>
          </w:tcPr>
          <w:p w14:paraId="7F1FF70A" w14:textId="77777777" w:rsidR="00AB7DEA" w:rsidRDefault="00AB7DEA" w:rsidP="00C524C6">
            <w:pPr>
              <w:jc w:val="both"/>
            </w:pPr>
            <w:r w:rsidRPr="002D032B">
              <w:rPr>
                <w:b/>
              </w:rPr>
              <w:t>74</w:t>
            </w:r>
            <w:r>
              <w:rPr>
                <w:b/>
              </w:rPr>
              <w:t xml:space="preserve"> + 8</w:t>
            </w:r>
            <w:r w:rsidRPr="002D032B">
              <w:rPr>
                <w:b/>
              </w:rPr>
              <w:tab/>
            </w:r>
            <w:r w:rsidRPr="002D032B">
              <w:rPr>
                <w:b/>
              </w:rPr>
              <w:tab/>
              <w:t>62</w:t>
            </w:r>
            <w:r>
              <w:rPr>
                <w:b/>
              </w:rPr>
              <w:t xml:space="preserve"> + 5</w:t>
            </w:r>
            <w:r>
              <w:rPr>
                <w:b/>
              </w:rPr>
              <w:tab/>
            </w:r>
          </w:p>
        </w:tc>
        <w:tc>
          <w:tcPr>
            <w:tcW w:w="2877" w:type="dxa"/>
          </w:tcPr>
          <w:p w14:paraId="085524F6" w14:textId="77777777" w:rsidR="00AB7DEA" w:rsidRDefault="00AB7DEA" w:rsidP="00C524C6">
            <w:pPr>
              <w:jc w:val="both"/>
            </w:pPr>
            <w:r>
              <w:rPr>
                <w:b/>
              </w:rPr>
              <w:t xml:space="preserve">      82</w:t>
            </w:r>
            <w:r>
              <w:rPr>
                <w:b/>
              </w:rPr>
              <w:tab/>
            </w:r>
            <w:r>
              <w:rPr>
                <w:b/>
              </w:rPr>
              <w:tab/>
            </w:r>
            <w:r>
              <w:rPr>
                <w:b/>
              </w:rPr>
              <w:tab/>
              <w:t>67</w:t>
            </w:r>
          </w:p>
        </w:tc>
      </w:tr>
      <w:tr w:rsidR="00AB7DEA" w14:paraId="70E91BCF" w14:textId="77777777" w:rsidTr="00C524C6">
        <w:tc>
          <w:tcPr>
            <w:tcW w:w="2876" w:type="dxa"/>
          </w:tcPr>
          <w:p w14:paraId="188BD4B2" w14:textId="77777777" w:rsidR="00AB7DEA" w:rsidRDefault="00AB7DEA" w:rsidP="00C524C6">
            <w:pPr>
              <w:jc w:val="both"/>
            </w:pPr>
            <w:r>
              <w:rPr>
                <w:b/>
                <w:u w:val="single"/>
              </w:rPr>
              <w:t>P</w:t>
            </w:r>
            <w:r w:rsidRPr="002D032B">
              <w:rPr>
                <w:b/>
                <w:u w:val="single"/>
              </w:rPr>
              <w:t>recinct 2</w:t>
            </w:r>
          </w:p>
        </w:tc>
        <w:tc>
          <w:tcPr>
            <w:tcW w:w="2877" w:type="dxa"/>
          </w:tcPr>
          <w:p w14:paraId="476B8076" w14:textId="77777777" w:rsidR="00AB7DEA" w:rsidRDefault="00AB7DEA" w:rsidP="00C524C6">
            <w:pPr>
              <w:jc w:val="both"/>
            </w:pPr>
            <w:r w:rsidRPr="002D032B">
              <w:rPr>
                <w:b/>
              </w:rPr>
              <w:t>96</w:t>
            </w:r>
            <w:r>
              <w:rPr>
                <w:b/>
              </w:rPr>
              <w:t xml:space="preserve"> - 16</w:t>
            </w:r>
            <w:r w:rsidRPr="002D032B">
              <w:rPr>
                <w:b/>
              </w:rPr>
              <w:tab/>
            </w:r>
            <w:r w:rsidRPr="002D032B">
              <w:rPr>
                <w:b/>
              </w:rPr>
              <w:tab/>
              <w:t>64</w:t>
            </w:r>
            <w:r>
              <w:rPr>
                <w:b/>
              </w:rPr>
              <w:t xml:space="preserve"> - 11</w:t>
            </w:r>
          </w:p>
        </w:tc>
        <w:tc>
          <w:tcPr>
            <w:tcW w:w="2877" w:type="dxa"/>
          </w:tcPr>
          <w:p w14:paraId="022C19DE" w14:textId="77777777" w:rsidR="00AB7DEA" w:rsidRDefault="00AB7DEA" w:rsidP="00C524C6">
            <w:pPr>
              <w:jc w:val="both"/>
            </w:pPr>
            <w:r>
              <w:rPr>
                <w:b/>
              </w:rPr>
              <w:t xml:space="preserve">      80</w:t>
            </w:r>
            <w:r>
              <w:rPr>
                <w:b/>
              </w:rPr>
              <w:tab/>
            </w:r>
            <w:r>
              <w:rPr>
                <w:b/>
              </w:rPr>
              <w:tab/>
            </w:r>
            <w:r>
              <w:rPr>
                <w:b/>
              </w:rPr>
              <w:tab/>
              <w:t>53</w:t>
            </w:r>
          </w:p>
        </w:tc>
      </w:tr>
      <w:tr w:rsidR="00AB7DEA" w14:paraId="06BC3079" w14:textId="77777777" w:rsidTr="00C524C6">
        <w:tc>
          <w:tcPr>
            <w:tcW w:w="2876" w:type="dxa"/>
          </w:tcPr>
          <w:p w14:paraId="39DCBCF4" w14:textId="77777777" w:rsidR="00AB7DEA" w:rsidRDefault="00AB7DEA" w:rsidP="00C524C6">
            <w:pPr>
              <w:jc w:val="both"/>
            </w:pPr>
            <w:r w:rsidRPr="002D032B">
              <w:rPr>
                <w:b/>
                <w:u w:val="single"/>
              </w:rPr>
              <w:t>Precinct 3</w:t>
            </w:r>
          </w:p>
        </w:tc>
        <w:tc>
          <w:tcPr>
            <w:tcW w:w="2877" w:type="dxa"/>
          </w:tcPr>
          <w:p w14:paraId="6449A4A5" w14:textId="77777777" w:rsidR="00AB7DEA" w:rsidRDefault="00AB7DEA" w:rsidP="00C524C6">
            <w:pPr>
              <w:jc w:val="both"/>
            </w:pPr>
            <w:r w:rsidRPr="002D032B">
              <w:rPr>
                <w:b/>
              </w:rPr>
              <w:t>76</w:t>
            </w:r>
            <w:r>
              <w:rPr>
                <w:b/>
              </w:rPr>
              <w:t xml:space="preserve"> + 8</w:t>
            </w:r>
            <w:r w:rsidRPr="002D032B">
              <w:rPr>
                <w:b/>
              </w:rPr>
              <w:tab/>
            </w:r>
            <w:r w:rsidRPr="002D032B">
              <w:rPr>
                <w:b/>
              </w:rPr>
              <w:tab/>
              <w:t>65</w:t>
            </w:r>
            <w:r>
              <w:rPr>
                <w:b/>
              </w:rPr>
              <w:t xml:space="preserve"> + 6</w:t>
            </w:r>
            <w:r>
              <w:rPr>
                <w:b/>
              </w:rPr>
              <w:tab/>
            </w:r>
          </w:p>
        </w:tc>
        <w:tc>
          <w:tcPr>
            <w:tcW w:w="2877" w:type="dxa"/>
          </w:tcPr>
          <w:p w14:paraId="783E3D22" w14:textId="77777777" w:rsidR="00AB7DEA" w:rsidRPr="00391C97" w:rsidRDefault="00AB7DEA" w:rsidP="00C524C6">
            <w:pPr>
              <w:jc w:val="both"/>
              <w:rPr>
                <w:b/>
              </w:rPr>
            </w:pPr>
            <w:r>
              <w:rPr>
                <w:b/>
              </w:rPr>
              <w:t xml:space="preserve">      84</w:t>
            </w:r>
            <w:r>
              <w:rPr>
                <w:b/>
              </w:rPr>
              <w:tab/>
            </w:r>
            <w:r>
              <w:rPr>
                <w:b/>
              </w:rPr>
              <w:tab/>
            </w:r>
            <w:r>
              <w:rPr>
                <w:b/>
              </w:rPr>
              <w:tab/>
              <w:t>71</w:t>
            </w:r>
          </w:p>
        </w:tc>
      </w:tr>
      <w:tr w:rsidR="00AB7DEA" w14:paraId="43383571" w14:textId="77777777" w:rsidTr="00C524C6">
        <w:tc>
          <w:tcPr>
            <w:tcW w:w="2876" w:type="dxa"/>
          </w:tcPr>
          <w:p w14:paraId="7C9C53D1" w14:textId="77777777" w:rsidR="00AB7DEA" w:rsidRDefault="00AB7DEA" w:rsidP="00C524C6">
            <w:pPr>
              <w:jc w:val="both"/>
            </w:pPr>
            <w:r w:rsidRPr="002D032B">
              <w:rPr>
                <w:b/>
                <w:u w:val="single"/>
              </w:rPr>
              <w:t>Precinct 4</w:t>
            </w:r>
          </w:p>
        </w:tc>
        <w:tc>
          <w:tcPr>
            <w:tcW w:w="2877" w:type="dxa"/>
          </w:tcPr>
          <w:p w14:paraId="14486C2B" w14:textId="77777777" w:rsidR="00AB7DEA" w:rsidRDefault="00AB7DEA" w:rsidP="00C524C6">
            <w:pPr>
              <w:jc w:val="both"/>
            </w:pPr>
            <w:r w:rsidRPr="002D032B">
              <w:rPr>
                <w:b/>
              </w:rPr>
              <w:t>82</w:t>
            </w:r>
            <w:r w:rsidRPr="002D032B">
              <w:rPr>
                <w:b/>
              </w:rPr>
              <w:tab/>
            </w:r>
            <w:r w:rsidRPr="002D032B">
              <w:rPr>
                <w:b/>
              </w:rPr>
              <w:tab/>
              <w:t>62</w:t>
            </w:r>
          </w:p>
        </w:tc>
        <w:tc>
          <w:tcPr>
            <w:tcW w:w="2877" w:type="dxa"/>
          </w:tcPr>
          <w:p w14:paraId="396A6F2F" w14:textId="77777777" w:rsidR="00AB7DEA" w:rsidRDefault="00AB7DEA" w:rsidP="00C524C6">
            <w:pPr>
              <w:jc w:val="both"/>
            </w:pPr>
            <w:r>
              <w:rPr>
                <w:b/>
              </w:rPr>
              <w:t xml:space="preserve">      </w:t>
            </w:r>
            <w:r w:rsidRPr="002D032B">
              <w:rPr>
                <w:b/>
              </w:rPr>
              <w:t>82</w:t>
            </w:r>
            <w:r w:rsidRPr="002D032B">
              <w:rPr>
                <w:b/>
              </w:rPr>
              <w:tab/>
            </w:r>
            <w:r w:rsidRPr="002D032B">
              <w:rPr>
                <w:b/>
              </w:rPr>
              <w:tab/>
            </w:r>
            <w:r>
              <w:rPr>
                <w:b/>
              </w:rPr>
              <w:t xml:space="preserve">            </w:t>
            </w:r>
            <w:r w:rsidRPr="002D032B">
              <w:rPr>
                <w:b/>
              </w:rPr>
              <w:t>62</w:t>
            </w:r>
          </w:p>
        </w:tc>
      </w:tr>
      <w:tr w:rsidR="00AB7DEA" w14:paraId="273D5790" w14:textId="77777777" w:rsidTr="00C524C6">
        <w:tc>
          <w:tcPr>
            <w:tcW w:w="2876" w:type="dxa"/>
          </w:tcPr>
          <w:p w14:paraId="5E6701F2" w14:textId="77777777" w:rsidR="00AB7DEA" w:rsidRDefault="00AB7DEA" w:rsidP="00C524C6">
            <w:pPr>
              <w:jc w:val="both"/>
            </w:pPr>
            <w:r w:rsidRPr="002D032B">
              <w:rPr>
                <w:b/>
              </w:rPr>
              <w:t>Overall:</w:t>
            </w:r>
          </w:p>
        </w:tc>
        <w:tc>
          <w:tcPr>
            <w:tcW w:w="2877" w:type="dxa"/>
          </w:tcPr>
          <w:p w14:paraId="30C28F36" w14:textId="77777777" w:rsidR="00AB7DEA" w:rsidRDefault="00AB7DEA" w:rsidP="00C524C6">
            <w:pPr>
              <w:jc w:val="both"/>
            </w:pPr>
            <w:r w:rsidRPr="002D032B">
              <w:rPr>
                <w:b/>
              </w:rPr>
              <w:t>328</w:t>
            </w:r>
            <w:r w:rsidRPr="002D032B">
              <w:rPr>
                <w:b/>
              </w:rPr>
              <w:tab/>
            </w:r>
            <w:r w:rsidRPr="002D032B">
              <w:rPr>
                <w:b/>
              </w:rPr>
              <w:tab/>
              <w:t>253</w:t>
            </w:r>
          </w:p>
        </w:tc>
        <w:tc>
          <w:tcPr>
            <w:tcW w:w="2877" w:type="dxa"/>
          </w:tcPr>
          <w:p w14:paraId="32FCCC7B" w14:textId="77777777" w:rsidR="00AB7DEA" w:rsidRDefault="00AB7DEA" w:rsidP="00C524C6">
            <w:pPr>
              <w:jc w:val="both"/>
            </w:pPr>
            <w:r>
              <w:rPr>
                <w:b/>
              </w:rPr>
              <w:t xml:space="preserve">    </w:t>
            </w:r>
            <w:r w:rsidRPr="002D032B">
              <w:rPr>
                <w:b/>
              </w:rPr>
              <w:t>328</w:t>
            </w:r>
            <w:r w:rsidRPr="002D032B">
              <w:rPr>
                <w:b/>
              </w:rPr>
              <w:tab/>
            </w:r>
            <w:r w:rsidRPr="002D032B">
              <w:rPr>
                <w:b/>
              </w:rPr>
              <w:tab/>
            </w:r>
            <w:r>
              <w:rPr>
                <w:b/>
              </w:rPr>
              <w:t xml:space="preserve">           </w:t>
            </w:r>
            <w:r w:rsidRPr="002D032B">
              <w:rPr>
                <w:b/>
              </w:rPr>
              <w:t>253</w:t>
            </w:r>
          </w:p>
        </w:tc>
      </w:tr>
    </w:tbl>
    <w:p w14:paraId="7754F0B9" w14:textId="77777777" w:rsidR="00AB7DEA" w:rsidRPr="002D032B" w:rsidRDefault="00AB7DEA" w:rsidP="00AB7DEA">
      <w:pPr>
        <w:jc w:val="both"/>
      </w:pPr>
      <w:r w:rsidRPr="002D032B">
        <w:tab/>
      </w:r>
    </w:p>
    <w:p w14:paraId="10A3D901" w14:textId="77777777" w:rsidR="00215FE3" w:rsidRDefault="00215FE3" w:rsidP="001D7175">
      <w:pPr>
        <w:numPr>
          <w:ilvl w:val="0"/>
          <w:numId w:val="1"/>
        </w:numPr>
        <w:jc w:val="both"/>
      </w:pPr>
      <w:r w:rsidRPr="001D7175">
        <w:rPr>
          <w:b/>
          <w:u w:val="single"/>
        </w:rPr>
        <w:t>Executive Session: Pursuant to Texas Government Code, Section 551.074, Consider Department Heads, Elected and Appointed Officials and Labor Law Issues</w:t>
      </w:r>
      <w:r>
        <w:t>.</w:t>
      </w:r>
    </w:p>
    <w:p w14:paraId="78C8AF23" w14:textId="77777777" w:rsidR="00215FE3" w:rsidRDefault="00215FE3" w:rsidP="001D7175">
      <w:pPr>
        <w:jc w:val="both"/>
      </w:pPr>
    </w:p>
    <w:p w14:paraId="45F3BF43" w14:textId="77777777" w:rsidR="00DB22FF" w:rsidRDefault="00DB22FF" w:rsidP="00DB22FF">
      <w:pPr>
        <w:tabs>
          <w:tab w:val="left" w:pos="0"/>
          <w:tab w:val="left" w:pos="720"/>
          <w:tab w:val="left" w:pos="1440"/>
          <w:tab w:val="left" w:pos="4320"/>
          <w:tab w:val="left" w:pos="5040"/>
          <w:tab w:val="left" w:pos="7920"/>
          <w:tab w:val="left" w:pos="9360"/>
        </w:tabs>
        <w:suppressAutoHyphens/>
        <w:spacing w:line="240" w:lineRule="atLeast"/>
        <w:jc w:val="both"/>
        <w:rPr>
          <w:color w:val="333333"/>
        </w:rPr>
      </w:pPr>
      <w:r>
        <w:rPr>
          <w:color w:val="333333"/>
        </w:rPr>
        <w:tab/>
        <w:t>Judge Louis E. Turcotte, III announced to the Commissioners’ Court of the need to enter into Executive Session pursuant to Texas Government Code, Section 551.074 regarding personnel matters.</w:t>
      </w:r>
    </w:p>
    <w:p w14:paraId="32FD3665" w14:textId="77777777" w:rsidR="00DB22FF" w:rsidRDefault="00DB22FF" w:rsidP="00DB22FF">
      <w:pPr>
        <w:tabs>
          <w:tab w:val="left" w:pos="0"/>
          <w:tab w:val="left" w:pos="720"/>
          <w:tab w:val="left" w:pos="1440"/>
          <w:tab w:val="left" w:pos="4320"/>
          <w:tab w:val="left" w:pos="5040"/>
          <w:tab w:val="left" w:pos="7920"/>
          <w:tab w:val="left" w:pos="9360"/>
        </w:tabs>
        <w:suppressAutoHyphens/>
        <w:spacing w:line="240" w:lineRule="atLeast"/>
        <w:ind w:left="720"/>
        <w:jc w:val="both"/>
        <w:rPr>
          <w:color w:val="333333"/>
        </w:rPr>
      </w:pPr>
    </w:p>
    <w:p w14:paraId="371C9E5A" w14:textId="77777777" w:rsidR="00DB22FF" w:rsidRDefault="00DB22FF" w:rsidP="00DB22FF">
      <w:pPr>
        <w:tabs>
          <w:tab w:val="left" w:pos="0"/>
          <w:tab w:val="left" w:pos="720"/>
          <w:tab w:val="left" w:pos="1440"/>
          <w:tab w:val="left" w:pos="4320"/>
          <w:tab w:val="left" w:pos="5040"/>
          <w:tab w:val="left" w:pos="7920"/>
          <w:tab w:val="left" w:pos="9360"/>
        </w:tabs>
        <w:suppressAutoHyphens/>
        <w:spacing w:line="240" w:lineRule="atLeast"/>
        <w:jc w:val="both"/>
      </w:pPr>
      <w:r w:rsidRPr="00213B14">
        <w:rPr>
          <w:color w:val="333333"/>
        </w:rPr>
        <w:t> </w:t>
      </w:r>
      <w:r w:rsidRPr="00213B14">
        <w:rPr>
          <w:spacing w:val="-3"/>
        </w:rPr>
        <w:tab/>
        <w:t xml:space="preserve">Commissioner </w:t>
      </w:r>
      <w:r w:rsidR="001206D2" w:rsidRPr="003F0CFA">
        <w:rPr>
          <w:spacing w:val="-3"/>
        </w:rPr>
        <w:t>Gumecinda "Cindy" Gonzale</w:t>
      </w:r>
      <w:r w:rsidR="001206D2">
        <w:rPr>
          <w:spacing w:val="-3"/>
        </w:rPr>
        <w:t>s</w:t>
      </w:r>
      <w:r>
        <w:rPr>
          <w:spacing w:val="-3"/>
        </w:rPr>
        <w:t xml:space="preserve"> </w:t>
      </w:r>
      <w:r w:rsidRPr="00213B14">
        <w:rPr>
          <w:spacing w:val="-3"/>
        </w:rPr>
        <w:t xml:space="preserve">moved and Commissioner </w:t>
      </w:r>
      <w:r w:rsidR="001206D2">
        <w:rPr>
          <w:spacing w:val="-3"/>
        </w:rPr>
        <w:t>Joe Recio</w:t>
      </w:r>
      <w:r>
        <w:rPr>
          <w:spacing w:val="-3"/>
        </w:rPr>
        <w:t xml:space="preserve"> </w:t>
      </w:r>
      <w:r w:rsidRPr="00213B14">
        <w:rPr>
          <w:spacing w:val="-3"/>
        </w:rPr>
        <w:t xml:space="preserve">seconded the motion; the motion was unanimously passed that the Commissioners’ Court adjourn to Executive Session at </w:t>
      </w:r>
      <w:r w:rsidR="001206D2">
        <w:rPr>
          <w:spacing w:val="-3"/>
        </w:rPr>
        <w:t>10:38</w:t>
      </w:r>
      <w:r>
        <w:rPr>
          <w:spacing w:val="-3"/>
        </w:rPr>
        <w:t xml:space="preserve"> </w:t>
      </w:r>
      <w:r w:rsidRPr="00213B14">
        <w:rPr>
          <w:spacing w:val="-3"/>
        </w:rPr>
        <w:t xml:space="preserve">o’clock </w:t>
      </w:r>
      <w:r>
        <w:rPr>
          <w:spacing w:val="-3"/>
        </w:rPr>
        <w:t>a</w:t>
      </w:r>
      <w:r w:rsidRPr="00213B14">
        <w:rPr>
          <w:spacing w:val="-3"/>
        </w:rPr>
        <w:t>.m. pursuant to Tex. Gov’t Code, Section 551.07</w:t>
      </w:r>
      <w:r>
        <w:rPr>
          <w:spacing w:val="-3"/>
        </w:rPr>
        <w:t xml:space="preserve">4 </w:t>
      </w:r>
      <w:r w:rsidRPr="00213B14">
        <w:rPr>
          <w:spacing w:val="-3"/>
        </w:rPr>
        <w:t xml:space="preserve">to consult regarding </w:t>
      </w:r>
      <w:r w:rsidR="009D612F">
        <w:rPr>
          <w:spacing w:val="-3"/>
        </w:rPr>
        <w:t>personnel matters to</w:t>
      </w:r>
      <w:r>
        <w:rPr>
          <w:spacing w:val="-3"/>
        </w:rPr>
        <w:t xml:space="preserve"> consider Department Heads, Elected and Appointed Officials and </w:t>
      </w:r>
      <w:r w:rsidR="009D612F">
        <w:rPr>
          <w:spacing w:val="-3"/>
        </w:rPr>
        <w:t xml:space="preserve">the compliance of </w:t>
      </w:r>
      <w:r>
        <w:rPr>
          <w:spacing w:val="-3"/>
        </w:rPr>
        <w:t>Labor Law Issues.</w:t>
      </w:r>
    </w:p>
    <w:p w14:paraId="5FF3BE7B" w14:textId="77777777" w:rsidR="001D7175" w:rsidRDefault="001D7175" w:rsidP="001D7175">
      <w:pPr>
        <w:jc w:val="both"/>
      </w:pPr>
    </w:p>
    <w:p w14:paraId="24DF6215" w14:textId="77777777" w:rsidR="00215FE3" w:rsidRDefault="00215FE3" w:rsidP="001D7175">
      <w:pPr>
        <w:numPr>
          <w:ilvl w:val="0"/>
          <w:numId w:val="1"/>
        </w:numPr>
        <w:jc w:val="both"/>
      </w:pPr>
      <w:r w:rsidRPr="001D7175">
        <w:rPr>
          <w:b/>
          <w:u w:val="single"/>
        </w:rPr>
        <w:t>Open Session: Discuss &amp; Act on Personnel Matters Considered in Executive Session</w:t>
      </w:r>
      <w:r>
        <w:t>.</w:t>
      </w:r>
    </w:p>
    <w:p w14:paraId="28C27A99" w14:textId="77777777" w:rsidR="00811FD1" w:rsidRDefault="00811FD1" w:rsidP="001D7175">
      <w:pPr>
        <w:jc w:val="both"/>
      </w:pPr>
    </w:p>
    <w:p w14:paraId="47E6178C" w14:textId="77777777" w:rsidR="00DB22FF" w:rsidRDefault="00DB22FF" w:rsidP="00DB22FF">
      <w:pPr>
        <w:jc w:val="both"/>
        <w:rPr>
          <w:spacing w:val="-3"/>
        </w:rPr>
      </w:pPr>
      <w:r>
        <w:rPr>
          <w:spacing w:val="-3"/>
        </w:rPr>
        <w:tab/>
      </w:r>
      <w:r w:rsidRPr="00213B14">
        <w:rPr>
          <w:spacing w:val="-3"/>
        </w:rPr>
        <w:t>The Commissioners’ Court r</w:t>
      </w:r>
      <w:r>
        <w:rPr>
          <w:spacing w:val="-3"/>
        </w:rPr>
        <w:t>eturn</w:t>
      </w:r>
      <w:r w:rsidR="001206D2">
        <w:rPr>
          <w:spacing w:val="-3"/>
        </w:rPr>
        <w:t>ed to Open Session at 11:16</w:t>
      </w:r>
      <w:r>
        <w:rPr>
          <w:spacing w:val="-3"/>
        </w:rPr>
        <w:t xml:space="preserve"> </w:t>
      </w:r>
      <w:r w:rsidRPr="00213B14">
        <w:rPr>
          <w:spacing w:val="-3"/>
        </w:rPr>
        <w:t xml:space="preserve">o’clock </w:t>
      </w:r>
      <w:r>
        <w:rPr>
          <w:spacing w:val="-3"/>
        </w:rPr>
        <w:t>a</w:t>
      </w:r>
      <w:r w:rsidRPr="00213B14">
        <w:rPr>
          <w:spacing w:val="-3"/>
        </w:rPr>
        <w:t>.m.</w:t>
      </w:r>
      <w:r>
        <w:rPr>
          <w:spacing w:val="-3"/>
        </w:rPr>
        <w:t xml:space="preserve"> </w:t>
      </w:r>
    </w:p>
    <w:p w14:paraId="61223923" w14:textId="77777777" w:rsidR="00DB22FF" w:rsidRDefault="00DB22FF" w:rsidP="00DB22FF">
      <w:pPr>
        <w:jc w:val="both"/>
        <w:rPr>
          <w:spacing w:val="-3"/>
        </w:rPr>
      </w:pPr>
    </w:p>
    <w:p w14:paraId="544EE9D2" w14:textId="0F7825E7" w:rsidR="009D612F" w:rsidRDefault="009D612F" w:rsidP="001D7175">
      <w:pPr>
        <w:jc w:val="both"/>
      </w:pPr>
      <w:r>
        <w:rPr>
          <w:spacing w:val="-3"/>
        </w:rPr>
        <w:tab/>
        <w:t xml:space="preserve">Commissioner Gumecinda “Cindy” Gonzales moved and Commissioner Joe Recio seconded the motion; the motion was unanimously passed that Allison Strauss, County Attorney, and Jennifer Cuellar search for a </w:t>
      </w:r>
      <w:r w:rsidR="00F108BD">
        <w:rPr>
          <w:spacing w:val="-3"/>
        </w:rPr>
        <w:t>software</w:t>
      </w:r>
      <w:r>
        <w:rPr>
          <w:spacing w:val="-3"/>
        </w:rPr>
        <w:t xml:space="preserve"> for the Department Heads to use to log their employees’ sick and vacation leave; that the forms be submitted to Cynthia Salinas, County Treasurer, on the 5</w:t>
      </w:r>
      <w:r w:rsidRPr="009D612F">
        <w:rPr>
          <w:spacing w:val="-3"/>
          <w:vertAlign w:val="superscript"/>
        </w:rPr>
        <w:t>th</w:t>
      </w:r>
      <w:r>
        <w:rPr>
          <w:spacing w:val="-3"/>
        </w:rPr>
        <w:t xml:space="preserve"> and 20</w:t>
      </w:r>
      <w:r w:rsidRPr="009D612F">
        <w:rPr>
          <w:spacing w:val="-3"/>
          <w:vertAlign w:val="superscript"/>
        </w:rPr>
        <w:t>th</w:t>
      </w:r>
      <w:r>
        <w:rPr>
          <w:spacing w:val="-3"/>
        </w:rPr>
        <w:t xml:space="preserve"> day of each month</w:t>
      </w:r>
      <w:r w:rsidR="00F0392F">
        <w:rPr>
          <w:spacing w:val="-3"/>
        </w:rPr>
        <w:t>, effective February 20</w:t>
      </w:r>
      <w:r w:rsidR="00F0392F" w:rsidRPr="00F0392F">
        <w:rPr>
          <w:spacing w:val="-3"/>
          <w:vertAlign w:val="superscript"/>
        </w:rPr>
        <w:t>th</w:t>
      </w:r>
      <w:r w:rsidR="00F0392F">
        <w:rPr>
          <w:spacing w:val="-3"/>
        </w:rPr>
        <w:t>, 2021</w:t>
      </w:r>
      <w:r>
        <w:rPr>
          <w:spacing w:val="-3"/>
        </w:rPr>
        <w:t xml:space="preserve">. </w:t>
      </w:r>
    </w:p>
    <w:p w14:paraId="726D0463" w14:textId="77777777" w:rsidR="009D612F" w:rsidRDefault="009D612F" w:rsidP="001D7175">
      <w:pPr>
        <w:jc w:val="both"/>
      </w:pPr>
    </w:p>
    <w:p w14:paraId="5B4E47C5" w14:textId="77777777" w:rsidR="00E37F0D" w:rsidRDefault="008158DC" w:rsidP="001D7175">
      <w:pPr>
        <w:numPr>
          <w:ilvl w:val="0"/>
          <w:numId w:val="1"/>
        </w:numPr>
        <w:jc w:val="both"/>
      </w:pPr>
      <w:r w:rsidRPr="001D7175">
        <w:rPr>
          <w:b/>
          <w:u w:val="single"/>
        </w:rPr>
        <w:t>Discuss &amp; Act on Payment of Bills</w:t>
      </w:r>
      <w:r>
        <w:t>.</w:t>
      </w:r>
    </w:p>
    <w:p w14:paraId="65242981" w14:textId="77777777" w:rsidR="00E37F0D" w:rsidRDefault="00E37F0D" w:rsidP="001D7175">
      <w:pPr>
        <w:jc w:val="both"/>
      </w:pPr>
    </w:p>
    <w:p w14:paraId="37592B01" w14:textId="77777777" w:rsidR="006A3FAA" w:rsidRDefault="00DB22FF" w:rsidP="001D0445">
      <w:pPr>
        <w:tabs>
          <w:tab w:val="left" w:pos="0"/>
          <w:tab w:val="left" w:pos="720"/>
          <w:tab w:val="left" w:pos="1440"/>
          <w:tab w:val="left" w:pos="4320"/>
          <w:tab w:val="left" w:pos="5040"/>
          <w:tab w:val="left" w:pos="7920"/>
          <w:tab w:val="left" w:pos="9360"/>
        </w:tabs>
        <w:suppressAutoHyphens/>
        <w:spacing w:line="240" w:lineRule="atLeast"/>
        <w:jc w:val="both"/>
      </w:pPr>
      <w:r w:rsidRPr="00106FDD">
        <w:tab/>
        <w:t xml:space="preserve">Judge Louis E. Turcotte, III informed the Commissioners’ Court of the need to pay the bills for the month ending </w:t>
      </w:r>
      <w:r>
        <w:t>January 31</w:t>
      </w:r>
      <w:r w:rsidRPr="00106FDD">
        <w:t>, 20</w:t>
      </w:r>
      <w:r>
        <w:t>21</w:t>
      </w:r>
      <w:r w:rsidRPr="00106FDD">
        <w:t>.</w:t>
      </w:r>
    </w:p>
    <w:p w14:paraId="72D3A9D7" w14:textId="77777777" w:rsidR="006A3FAA" w:rsidRPr="00106FDD" w:rsidRDefault="006A3FAA" w:rsidP="001D0445">
      <w:pPr>
        <w:tabs>
          <w:tab w:val="left" w:pos="0"/>
          <w:tab w:val="left" w:pos="720"/>
          <w:tab w:val="left" w:pos="1440"/>
          <w:tab w:val="left" w:pos="4320"/>
          <w:tab w:val="left" w:pos="5040"/>
          <w:tab w:val="left" w:pos="7920"/>
          <w:tab w:val="left" w:pos="9360"/>
        </w:tabs>
        <w:suppressAutoHyphens/>
        <w:spacing w:line="240" w:lineRule="atLeast"/>
        <w:jc w:val="both"/>
      </w:pPr>
    </w:p>
    <w:p w14:paraId="3D278D33" w14:textId="77777777" w:rsidR="00DB22FF" w:rsidRDefault="00DB22FF" w:rsidP="00DB22FF">
      <w:pPr>
        <w:tabs>
          <w:tab w:val="left" w:pos="0"/>
          <w:tab w:val="left" w:pos="720"/>
          <w:tab w:val="left" w:pos="1440"/>
          <w:tab w:val="left" w:pos="4320"/>
          <w:tab w:val="left" w:pos="5040"/>
          <w:tab w:val="left" w:pos="7920"/>
          <w:tab w:val="left" w:pos="9360"/>
        </w:tabs>
        <w:suppressAutoHyphens/>
        <w:spacing w:line="240" w:lineRule="atLeast"/>
        <w:jc w:val="both"/>
      </w:pPr>
      <w:r>
        <w:tab/>
        <w:t xml:space="preserve">Commissioner </w:t>
      </w:r>
      <w:r w:rsidR="001206D2" w:rsidRPr="003F0CFA">
        <w:rPr>
          <w:spacing w:val="-3"/>
        </w:rPr>
        <w:t>Sarita Armstrong-Hixon</w:t>
      </w:r>
      <w:r>
        <w:t xml:space="preserve"> moved and Commissioner </w:t>
      </w:r>
      <w:r w:rsidR="001206D2">
        <w:rPr>
          <w:spacing w:val="-3"/>
          <w:lang w:val="es-MX"/>
        </w:rPr>
        <w:t>Israel Vela, Jr.</w:t>
      </w:r>
      <w:r>
        <w:rPr>
          <w:spacing w:val="-3"/>
          <w:lang w:val="es-MX"/>
        </w:rPr>
        <w:t xml:space="preserve"> </w:t>
      </w:r>
      <w:r>
        <w:t xml:space="preserve"> seconded the motion; the motion was unanimously passed that </w:t>
      </w:r>
      <w:r w:rsidRPr="00106FDD">
        <w:t>the bil</w:t>
      </w:r>
      <w:r>
        <w:t>ls be paid as presented.</w:t>
      </w:r>
    </w:p>
    <w:p w14:paraId="3160AD2D" w14:textId="77777777" w:rsidR="001D7175" w:rsidRDefault="001D7175" w:rsidP="001D7175">
      <w:pPr>
        <w:jc w:val="both"/>
      </w:pPr>
    </w:p>
    <w:p w14:paraId="64E07468" w14:textId="77777777" w:rsidR="00E37F0D" w:rsidRPr="001D7175" w:rsidRDefault="00E37F0D" w:rsidP="001D7175">
      <w:pPr>
        <w:numPr>
          <w:ilvl w:val="0"/>
          <w:numId w:val="1"/>
        </w:numPr>
        <w:jc w:val="both"/>
        <w:rPr>
          <w:b/>
          <w:u w:val="single"/>
        </w:rPr>
      </w:pPr>
      <w:r w:rsidRPr="001D7175">
        <w:rPr>
          <w:b/>
          <w:u w:val="single"/>
        </w:rPr>
        <w:t>Adjournment</w:t>
      </w:r>
    </w:p>
    <w:p w14:paraId="11DEAA8D" w14:textId="77777777" w:rsidR="00E37F0D" w:rsidRDefault="00E37F0D" w:rsidP="001D7175">
      <w:pPr>
        <w:jc w:val="both"/>
      </w:pPr>
    </w:p>
    <w:p w14:paraId="2641A4DD" w14:textId="4707DEE3" w:rsidR="00DB22FF" w:rsidRDefault="00DB22FF" w:rsidP="00DB22FF">
      <w:pPr>
        <w:tabs>
          <w:tab w:val="left" w:pos="0"/>
          <w:tab w:val="left" w:pos="720"/>
          <w:tab w:val="left" w:pos="1440"/>
          <w:tab w:val="left" w:pos="4320"/>
          <w:tab w:val="left" w:pos="5040"/>
          <w:tab w:val="left" w:pos="7920"/>
          <w:tab w:val="left" w:pos="9360"/>
        </w:tabs>
        <w:suppressAutoHyphens/>
        <w:jc w:val="both"/>
        <w:rPr>
          <w:spacing w:val="-3"/>
        </w:rPr>
      </w:pPr>
      <w:bookmarkStart w:id="4" w:name="_Hlk508368016"/>
      <w:r>
        <w:rPr>
          <w:spacing w:val="-3"/>
        </w:rPr>
        <w:tab/>
        <w:t xml:space="preserve">There being no further business to come before the Commissioners’ Court, Commissioner </w:t>
      </w:r>
      <w:r w:rsidR="001206D2" w:rsidRPr="003F0CFA">
        <w:rPr>
          <w:spacing w:val="-3"/>
        </w:rPr>
        <w:t>Sarita Armstrong-Hixon</w:t>
      </w:r>
      <w:r w:rsidRPr="0076158F">
        <w:rPr>
          <w:spacing w:val="-3"/>
        </w:rPr>
        <w:t xml:space="preserve"> moved and Commissioner </w:t>
      </w:r>
      <w:r w:rsidR="00F108BD">
        <w:rPr>
          <w:spacing w:val="-3"/>
        </w:rPr>
        <w:t>Joe Recio</w:t>
      </w:r>
      <w:r>
        <w:rPr>
          <w:spacing w:val="-3"/>
        </w:rPr>
        <w:t xml:space="preserve"> seconded the motion; the motion was unanimously passed that the Kenedy County Commissioners’ Co</w:t>
      </w:r>
      <w:r w:rsidR="00C4107E">
        <w:rPr>
          <w:spacing w:val="-3"/>
        </w:rPr>
        <w:t>urt be adjourned at 11:30</w:t>
      </w:r>
      <w:r>
        <w:rPr>
          <w:spacing w:val="-3"/>
        </w:rPr>
        <w:t xml:space="preserve"> o'clock a.m.</w:t>
      </w:r>
    </w:p>
    <w:p w14:paraId="241F33C1" w14:textId="4881BC62" w:rsidR="00DB22FF" w:rsidRPr="00A97B61" w:rsidRDefault="00DB22FF" w:rsidP="00DB22FF">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r>
        <w:rPr>
          <w:spacing w:val="-3"/>
        </w:rPr>
        <w:tab/>
      </w:r>
      <w:r>
        <w:rPr>
          <w:spacing w:val="-3"/>
        </w:rPr>
        <w:tab/>
      </w:r>
      <w:r>
        <w:rPr>
          <w:spacing w:val="-3"/>
        </w:rPr>
        <w:tab/>
      </w:r>
      <w:r w:rsidR="00A97B61" w:rsidRPr="00A97B61">
        <w:rPr>
          <w:spacing w:val="-3"/>
          <w:u w:val="single"/>
        </w:rPr>
        <w:t>/s/ Louis E. Turcotte, III</w:t>
      </w:r>
    </w:p>
    <w:p w14:paraId="5C113B6B" w14:textId="77777777" w:rsidR="00DB22FF" w:rsidRDefault="00DB22FF" w:rsidP="00DB22FF">
      <w:pPr>
        <w:tabs>
          <w:tab w:val="left" w:pos="0"/>
          <w:tab w:val="left" w:pos="720"/>
          <w:tab w:val="left" w:pos="1440"/>
          <w:tab w:val="left" w:pos="4320"/>
          <w:tab w:val="left" w:pos="5040"/>
          <w:tab w:val="left" w:pos="7920"/>
          <w:tab w:val="left" w:pos="9360"/>
        </w:tabs>
        <w:suppressAutoHyphens/>
        <w:spacing w:line="240" w:lineRule="atLeast"/>
        <w:jc w:val="both"/>
        <w:rPr>
          <w:spacing w:val="-3"/>
        </w:rPr>
      </w:pPr>
      <w:r>
        <w:rPr>
          <w:spacing w:val="-3"/>
        </w:rPr>
        <w:tab/>
      </w:r>
      <w:r>
        <w:rPr>
          <w:spacing w:val="-3"/>
        </w:rPr>
        <w:tab/>
      </w:r>
      <w:r>
        <w:rPr>
          <w:spacing w:val="-3"/>
        </w:rPr>
        <w:tab/>
        <w:t>Louis E. Turcotte, III County Judge</w:t>
      </w:r>
    </w:p>
    <w:p w14:paraId="1C215C94" w14:textId="76B9DB69" w:rsidR="00DB22FF" w:rsidRPr="00A97B61" w:rsidRDefault="00A97B61" w:rsidP="00DB22FF">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r w:rsidRPr="00A97B61">
        <w:rPr>
          <w:spacing w:val="-3"/>
          <w:u w:val="single"/>
        </w:rPr>
        <w:t>/s/ Veronica Vela</w:t>
      </w:r>
    </w:p>
    <w:p w14:paraId="46E95209" w14:textId="77777777" w:rsidR="00E37F0D" w:rsidRDefault="00DB22FF" w:rsidP="001D0445">
      <w:pPr>
        <w:tabs>
          <w:tab w:val="left" w:pos="0"/>
          <w:tab w:val="left" w:pos="720"/>
          <w:tab w:val="left" w:pos="1440"/>
          <w:tab w:val="left" w:pos="4320"/>
          <w:tab w:val="left" w:pos="5040"/>
          <w:tab w:val="left" w:pos="7920"/>
          <w:tab w:val="left" w:pos="9360"/>
        </w:tabs>
        <w:suppressAutoHyphens/>
        <w:spacing w:line="240" w:lineRule="atLeast"/>
        <w:jc w:val="both"/>
      </w:pPr>
      <w:r>
        <w:rPr>
          <w:spacing w:val="-3"/>
        </w:rPr>
        <w:t>Veronica Vela, County Cler</w:t>
      </w:r>
      <w:bookmarkEnd w:id="4"/>
      <w:r>
        <w:rPr>
          <w:spacing w:val="-3"/>
        </w:rPr>
        <w:t>k</w:t>
      </w:r>
    </w:p>
    <w:sectPr w:rsidR="00E37F0D" w:rsidSect="00A23422">
      <w:footerReference w:type="default" r:id="rId8"/>
      <w:pgSz w:w="12240" w:h="20160" w:code="5"/>
      <w:pgMar w:top="171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3CB1" w14:textId="77777777" w:rsidR="00CD4C6B" w:rsidRDefault="00CD4C6B" w:rsidP="00A509D3">
      <w:r>
        <w:separator/>
      </w:r>
    </w:p>
  </w:endnote>
  <w:endnote w:type="continuationSeparator" w:id="0">
    <w:p w14:paraId="2953B95D" w14:textId="77777777" w:rsidR="00CD4C6B" w:rsidRDefault="00CD4C6B" w:rsidP="00A5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552009"/>
      <w:docPartObj>
        <w:docPartGallery w:val="Page Numbers (Bottom of Page)"/>
        <w:docPartUnique/>
      </w:docPartObj>
    </w:sdtPr>
    <w:sdtEndPr>
      <w:rPr>
        <w:noProof/>
      </w:rPr>
    </w:sdtEndPr>
    <w:sdtContent>
      <w:p w14:paraId="541A9A67" w14:textId="77777777" w:rsidR="00C524C6" w:rsidRDefault="00C524C6">
        <w:pPr>
          <w:pStyle w:val="Footer"/>
          <w:jc w:val="center"/>
        </w:pPr>
        <w:r>
          <w:fldChar w:fldCharType="begin"/>
        </w:r>
        <w:r>
          <w:instrText xml:space="preserve"> PAGE   \* MERGEFORMAT </w:instrText>
        </w:r>
        <w:r>
          <w:fldChar w:fldCharType="separate"/>
        </w:r>
        <w:r w:rsidR="00545084">
          <w:rPr>
            <w:noProof/>
          </w:rPr>
          <w:t>9</w:t>
        </w:r>
        <w:r>
          <w:rPr>
            <w:noProof/>
          </w:rPr>
          <w:fldChar w:fldCharType="end"/>
        </w:r>
      </w:p>
    </w:sdtContent>
  </w:sdt>
  <w:p w14:paraId="1BA235FA" w14:textId="77777777" w:rsidR="00C524C6" w:rsidRDefault="00C5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314DE" w14:textId="77777777" w:rsidR="00CD4C6B" w:rsidRDefault="00CD4C6B" w:rsidP="00A509D3">
      <w:r>
        <w:separator/>
      </w:r>
    </w:p>
  </w:footnote>
  <w:footnote w:type="continuationSeparator" w:id="0">
    <w:p w14:paraId="6021B632" w14:textId="77777777" w:rsidR="00CD4C6B" w:rsidRDefault="00CD4C6B" w:rsidP="00A5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86AF8"/>
    <w:multiLevelType w:val="hybridMultilevel"/>
    <w:tmpl w:val="D1809E90"/>
    <w:lvl w:ilvl="0" w:tplc="02362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A1971"/>
    <w:multiLevelType w:val="hybridMultilevel"/>
    <w:tmpl w:val="2D5ECF34"/>
    <w:lvl w:ilvl="0" w:tplc="9F4483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5921D3"/>
    <w:multiLevelType w:val="hybridMultilevel"/>
    <w:tmpl w:val="4BB82C8C"/>
    <w:lvl w:ilvl="0" w:tplc="8746FA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A41E8"/>
    <w:multiLevelType w:val="hybridMultilevel"/>
    <w:tmpl w:val="8D80F8E0"/>
    <w:lvl w:ilvl="0" w:tplc="CB840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819C3"/>
    <w:multiLevelType w:val="hybridMultilevel"/>
    <w:tmpl w:val="9A401B34"/>
    <w:lvl w:ilvl="0" w:tplc="223817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2C6423"/>
    <w:multiLevelType w:val="hybridMultilevel"/>
    <w:tmpl w:val="31BEC2B4"/>
    <w:lvl w:ilvl="0" w:tplc="9F4E1C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573F36"/>
    <w:multiLevelType w:val="hybridMultilevel"/>
    <w:tmpl w:val="42FC3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7F2BC4"/>
    <w:multiLevelType w:val="hybridMultilevel"/>
    <w:tmpl w:val="807A3CB4"/>
    <w:lvl w:ilvl="0" w:tplc="83F284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3950F2"/>
    <w:multiLevelType w:val="hybridMultilevel"/>
    <w:tmpl w:val="945C20CA"/>
    <w:lvl w:ilvl="0" w:tplc="32D09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634DF1"/>
    <w:multiLevelType w:val="hybridMultilevel"/>
    <w:tmpl w:val="40D224A6"/>
    <w:lvl w:ilvl="0" w:tplc="2F4AB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2F4424"/>
    <w:multiLevelType w:val="hybridMultilevel"/>
    <w:tmpl w:val="F8764A24"/>
    <w:lvl w:ilvl="0" w:tplc="C1E049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F73A3E"/>
    <w:multiLevelType w:val="hybridMultilevel"/>
    <w:tmpl w:val="230E4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F122C3"/>
    <w:multiLevelType w:val="hybridMultilevel"/>
    <w:tmpl w:val="F884712C"/>
    <w:lvl w:ilvl="0" w:tplc="67EA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6"/>
  </w:num>
  <w:num w:numId="4">
    <w:abstractNumId w:val="2"/>
  </w:num>
  <w:num w:numId="5">
    <w:abstractNumId w:val="5"/>
  </w:num>
  <w:num w:numId="6">
    <w:abstractNumId w:val="7"/>
  </w:num>
  <w:num w:numId="7">
    <w:abstractNumId w:val="8"/>
  </w:num>
  <w:num w:numId="8">
    <w:abstractNumId w:val="4"/>
  </w:num>
  <w:num w:numId="9">
    <w:abstractNumId w:val="3"/>
  </w:num>
  <w:num w:numId="10">
    <w:abstractNumId w:val="9"/>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4F"/>
    <w:rsid w:val="00000721"/>
    <w:rsid w:val="00003927"/>
    <w:rsid w:val="00003975"/>
    <w:rsid w:val="00004A60"/>
    <w:rsid w:val="0000737A"/>
    <w:rsid w:val="00011125"/>
    <w:rsid w:val="00012459"/>
    <w:rsid w:val="00013DEB"/>
    <w:rsid w:val="00015B8F"/>
    <w:rsid w:val="00017001"/>
    <w:rsid w:val="00017D1A"/>
    <w:rsid w:val="0002258B"/>
    <w:rsid w:val="00022C55"/>
    <w:rsid w:val="000232DF"/>
    <w:rsid w:val="000237C6"/>
    <w:rsid w:val="000238A1"/>
    <w:rsid w:val="00023CDD"/>
    <w:rsid w:val="000257B4"/>
    <w:rsid w:val="00025C00"/>
    <w:rsid w:val="00026675"/>
    <w:rsid w:val="00027FC5"/>
    <w:rsid w:val="00032987"/>
    <w:rsid w:val="000336FA"/>
    <w:rsid w:val="000370FD"/>
    <w:rsid w:val="0003753E"/>
    <w:rsid w:val="000375CD"/>
    <w:rsid w:val="00037BD3"/>
    <w:rsid w:val="00040A9A"/>
    <w:rsid w:val="00041022"/>
    <w:rsid w:val="00043C05"/>
    <w:rsid w:val="000445FC"/>
    <w:rsid w:val="00046C85"/>
    <w:rsid w:val="000502B5"/>
    <w:rsid w:val="000515AB"/>
    <w:rsid w:val="0005196A"/>
    <w:rsid w:val="00052F4D"/>
    <w:rsid w:val="00052F64"/>
    <w:rsid w:val="00054434"/>
    <w:rsid w:val="0005496F"/>
    <w:rsid w:val="00054B5B"/>
    <w:rsid w:val="00055906"/>
    <w:rsid w:val="00056F59"/>
    <w:rsid w:val="0005753B"/>
    <w:rsid w:val="0006137E"/>
    <w:rsid w:val="00061AAD"/>
    <w:rsid w:val="0006727D"/>
    <w:rsid w:val="00067C98"/>
    <w:rsid w:val="00067ECC"/>
    <w:rsid w:val="000724A1"/>
    <w:rsid w:val="00072D54"/>
    <w:rsid w:val="00072F6C"/>
    <w:rsid w:val="00073707"/>
    <w:rsid w:val="00074D5B"/>
    <w:rsid w:val="00075E21"/>
    <w:rsid w:val="00076F17"/>
    <w:rsid w:val="000807A2"/>
    <w:rsid w:val="00080F51"/>
    <w:rsid w:val="0008118B"/>
    <w:rsid w:val="00082AF3"/>
    <w:rsid w:val="00082ED0"/>
    <w:rsid w:val="00084667"/>
    <w:rsid w:val="000860DA"/>
    <w:rsid w:val="0008655A"/>
    <w:rsid w:val="000867BF"/>
    <w:rsid w:val="00086903"/>
    <w:rsid w:val="00092551"/>
    <w:rsid w:val="00092618"/>
    <w:rsid w:val="000959F4"/>
    <w:rsid w:val="00096096"/>
    <w:rsid w:val="00096EF0"/>
    <w:rsid w:val="000A1FE7"/>
    <w:rsid w:val="000A287A"/>
    <w:rsid w:val="000A2F93"/>
    <w:rsid w:val="000A66C4"/>
    <w:rsid w:val="000A751E"/>
    <w:rsid w:val="000B06B7"/>
    <w:rsid w:val="000B0ABD"/>
    <w:rsid w:val="000B1CEC"/>
    <w:rsid w:val="000B2912"/>
    <w:rsid w:val="000B31AB"/>
    <w:rsid w:val="000B38B5"/>
    <w:rsid w:val="000B3C4C"/>
    <w:rsid w:val="000B3D49"/>
    <w:rsid w:val="000B6351"/>
    <w:rsid w:val="000B63E7"/>
    <w:rsid w:val="000B6556"/>
    <w:rsid w:val="000B65AC"/>
    <w:rsid w:val="000B6CCC"/>
    <w:rsid w:val="000B72C8"/>
    <w:rsid w:val="000C12EC"/>
    <w:rsid w:val="000C1E36"/>
    <w:rsid w:val="000C2399"/>
    <w:rsid w:val="000C45F4"/>
    <w:rsid w:val="000C48B4"/>
    <w:rsid w:val="000C574B"/>
    <w:rsid w:val="000C657E"/>
    <w:rsid w:val="000D141B"/>
    <w:rsid w:val="000D1658"/>
    <w:rsid w:val="000D1B92"/>
    <w:rsid w:val="000D527B"/>
    <w:rsid w:val="000D67F6"/>
    <w:rsid w:val="000D7553"/>
    <w:rsid w:val="000E2A0D"/>
    <w:rsid w:val="000E2E45"/>
    <w:rsid w:val="000E329F"/>
    <w:rsid w:val="000E35EC"/>
    <w:rsid w:val="000E39EE"/>
    <w:rsid w:val="000E4AFE"/>
    <w:rsid w:val="000E4E4E"/>
    <w:rsid w:val="000E6C63"/>
    <w:rsid w:val="000E6F6A"/>
    <w:rsid w:val="000F0122"/>
    <w:rsid w:val="000F031E"/>
    <w:rsid w:val="000F1486"/>
    <w:rsid w:val="000F1E4B"/>
    <w:rsid w:val="000F4345"/>
    <w:rsid w:val="000F4AE4"/>
    <w:rsid w:val="000F5201"/>
    <w:rsid w:val="000F5AC3"/>
    <w:rsid w:val="000F67DC"/>
    <w:rsid w:val="001011C7"/>
    <w:rsid w:val="00102186"/>
    <w:rsid w:val="0010383B"/>
    <w:rsid w:val="00103D8B"/>
    <w:rsid w:val="00104583"/>
    <w:rsid w:val="00104F8D"/>
    <w:rsid w:val="00105D36"/>
    <w:rsid w:val="0010678B"/>
    <w:rsid w:val="00110543"/>
    <w:rsid w:val="00113B81"/>
    <w:rsid w:val="00115693"/>
    <w:rsid w:val="001166A9"/>
    <w:rsid w:val="001206D2"/>
    <w:rsid w:val="0012169F"/>
    <w:rsid w:val="00121C38"/>
    <w:rsid w:val="00122CA8"/>
    <w:rsid w:val="0012388A"/>
    <w:rsid w:val="00123B17"/>
    <w:rsid w:val="00125D91"/>
    <w:rsid w:val="00126B48"/>
    <w:rsid w:val="001277EE"/>
    <w:rsid w:val="00130189"/>
    <w:rsid w:val="00130C9A"/>
    <w:rsid w:val="001325B4"/>
    <w:rsid w:val="00132B83"/>
    <w:rsid w:val="001351E6"/>
    <w:rsid w:val="001356E2"/>
    <w:rsid w:val="0013585F"/>
    <w:rsid w:val="00136900"/>
    <w:rsid w:val="001377C9"/>
    <w:rsid w:val="001414E5"/>
    <w:rsid w:val="001432BD"/>
    <w:rsid w:val="00145006"/>
    <w:rsid w:val="00145645"/>
    <w:rsid w:val="001460E9"/>
    <w:rsid w:val="00146401"/>
    <w:rsid w:val="00150002"/>
    <w:rsid w:val="001502DE"/>
    <w:rsid w:val="00150661"/>
    <w:rsid w:val="00151256"/>
    <w:rsid w:val="0015180B"/>
    <w:rsid w:val="00151CD1"/>
    <w:rsid w:val="00151D93"/>
    <w:rsid w:val="00152305"/>
    <w:rsid w:val="00152420"/>
    <w:rsid w:val="001524A3"/>
    <w:rsid w:val="00152791"/>
    <w:rsid w:val="001532F0"/>
    <w:rsid w:val="0015474E"/>
    <w:rsid w:val="001554EF"/>
    <w:rsid w:val="0015692B"/>
    <w:rsid w:val="0015754A"/>
    <w:rsid w:val="00160E70"/>
    <w:rsid w:val="0016129A"/>
    <w:rsid w:val="00162580"/>
    <w:rsid w:val="0016359E"/>
    <w:rsid w:val="001635D6"/>
    <w:rsid w:val="00163CE8"/>
    <w:rsid w:val="001646F8"/>
    <w:rsid w:val="00165A67"/>
    <w:rsid w:val="00166888"/>
    <w:rsid w:val="00166B91"/>
    <w:rsid w:val="00167A88"/>
    <w:rsid w:val="001706CC"/>
    <w:rsid w:val="001743BA"/>
    <w:rsid w:val="0017560B"/>
    <w:rsid w:val="0017771D"/>
    <w:rsid w:val="0018184B"/>
    <w:rsid w:val="00182A52"/>
    <w:rsid w:val="00183E52"/>
    <w:rsid w:val="00185722"/>
    <w:rsid w:val="00185BEC"/>
    <w:rsid w:val="00185D30"/>
    <w:rsid w:val="00185FE2"/>
    <w:rsid w:val="00192221"/>
    <w:rsid w:val="00192A05"/>
    <w:rsid w:val="00192B62"/>
    <w:rsid w:val="00192C99"/>
    <w:rsid w:val="001932AB"/>
    <w:rsid w:val="00193EAD"/>
    <w:rsid w:val="00194508"/>
    <w:rsid w:val="00194B7F"/>
    <w:rsid w:val="001A00E2"/>
    <w:rsid w:val="001A03CB"/>
    <w:rsid w:val="001A0603"/>
    <w:rsid w:val="001A2A6C"/>
    <w:rsid w:val="001A45F8"/>
    <w:rsid w:val="001A4973"/>
    <w:rsid w:val="001B10E6"/>
    <w:rsid w:val="001B1655"/>
    <w:rsid w:val="001B35AA"/>
    <w:rsid w:val="001B576B"/>
    <w:rsid w:val="001B654B"/>
    <w:rsid w:val="001B72AF"/>
    <w:rsid w:val="001B7CC6"/>
    <w:rsid w:val="001C25A4"/>
    <w:rsid w:val="001C3017"/>
    <w:rsid w:val="001C367E"/>
    <w:rsid w:val="001C37B1"/>
    <w:rsid w:val="001C5C50"/>
    <w:rsid w:val="001D002C"/>
    <w:rsid w:val="001D0445"/>
    <w:rsid w:val="001D1F0E"/>
    <w:rsid w:val="001D47A0"/>
    <w:rsid w:val="001D5936"/>
    <w:rsid w:val="001D5AE8"/>
    <w:rsid w:val="001D6543"/>
    <w:rsid w:val="001D6A70"/>
    <w:rsid w:val="001D7175"/>
    <w:rsid w:val="001E019A"/>
    <w:rsid w:val="001E30E6"/>
    <w:rsid w:val="001E41FD"/>
    <w:rsid w:val="001E6FEE"/>
    <w:rsid w:val="001E74CA"/>
    <w:rsid w:val="001F0A6B"/>
    <w:rsid w:val="001F161B"/>
    <w:rsid w:val="001F1800"/>
    <w:rsid w:val="001F24D4"/>
    <w:rsid w:val="001F3F8A"/>
    <w:rsid w:val="001F46F4"/>
    <w:rsid w:val="001F4707"/>
    <w:rsid w:val="001F56DF"/>
    <w:rsid w:val="001F6CD9"/>
    <w:rsid w:val="00200465"/>
    <w:rsid w:val="002039A4"/>
    <w:rsid w:val="00203E44"/>
    <w:rsid w:val="00204F91"/>
    <w:rsid w:val="00205D0E"/>
    <w:rsid w:val="00210584"/>
    <w:rsid w:val="002116B2"/>
    <w:rsid w:val="00211A9D"/>
    <w:rsid w:val="00211B94"/>
    <w:rsid w:val="00212953"/>
    <w:rsid w:val="00215FE3"/>
    <w:rsid w:val="00216B41"/>
    <w:rsid w:val="00216C28"/>
    <w:rsid w:val="00216D7A"/>
    <w:rsid w:val="00217ACD"/>
    <w:rsid w:val="00217C8F"/>
    <w:rsid w:val="00217D72"/>
    <w:rsid w:val="00220B00"/>
    <w:rsid w:val="00220FDB"/>
    <w:rsid w:val="00221116"/>
    <w:rsid w:val="00224110"/>
    <w:rsid w:val="00225367"/>
    <w:rsid w:val="00225823"/>
    <w:rsid w:val="002263DC"/>
    <w:rsid w:val="00226718"/>
    <w:rsid w:val="00227A79"/>
    <w:rsid w:val="0023051A"/>
    <w:rsid w:val="00231538"/>
    <w:rsid w:val="00231539"/>
    <w:rsid w:val="00232907"/>
    <w:rsid w:val="00232EAF"/>
    <w:rsid w:val="00233140"/>
    <w:rsid w:val="00237288"/>
    <w:rsid w:val="00237B8E"/>
    <w:rsid w:val="00237DC3"/>
    <w:rsid w:val="00240844"/>
    <w:rsid w:val="00240C75"/>
    <w:rsid w:val="002432D1"/>
    <w:rsid w:val="00243752"/>
    <w:rsid w:val="0024445B"/>
    <w:rsid w:val="00244E64"/>
    <w:rsid w:val="00245552"/>
    <w:rsid w:val="00246C91"/>
    <w:rsid w:val="00246F26"/>
    <w:rsid w:val="0025115B"/>
    <w:rsid w:val="00252232"/>
    <w:rsid w:val="00252C21"/>
    <w:rsid w:val="0025381A"/>
    <w:rsid w:val="00254DC3"/>
    <w:rsid w:val="00254E19"/>
    <w:rsid w:val="00255B46"/>
    <w:rsid w:val="00256134"/>
    <w:rsid w:val="002566D6"/>
    <w:rsid w:val="00256E92"/>
    <w:rsid w:val="00257A61"/>
    <w:rsid w:val="00264F42"/>
    <w:rsid w:val="0026727A"/>
    <w:rsid w:val="00271B1B"/>
    <w:rsid w:val="00272249"/>
    <w:rsid w:val="00275DBE"/>
    <w:rsid w:val="00276FE1"/>
    <w:rsid w:val="002805CB"/>
    <w:rsid w:val="00282288"/>
    <w:rsid w:val="00282ED5"/>
    <w:rsid w:val="00283FEB"/>
    <w:rsid w:val="002849C1"/>
    <w:rsid w:val="00284FAA"/>
    <w:rsid w:val="0028597C"/>
    <w:rsid w:val="00287EF5"/>
    <w:rsid w:val="00293884"/>
    <w:rsid w:val="00294FA4"/>
    <w:rsid w:val="00297057"/>
    <w:rsid w:val="002A0E20"/>
    <w:rsid w:val="002A187B"/>
    <w:rsid w:val="002A5F5A"/>
    <w:rsid w:val="002A630E"/>
    <w:rsid w:val="002A6642"/>
    <w:rsid w:val="002A75E7"/>
    <w:rsid w:val="002A7DD0"/>
    <w:rsid w:val="002B0586"/>
    <w:rsid w:val="002B10AD"/>
    <w:rsid w:val="002B2325"/>
    <w:rsid w:val="002B2818"/>
    <w:rsid w:val="002B2856"/>
    <w:rsid w:val="002B4A69"/>
    <w:rsid w:val="002B5303"/>
    <w:rsid w:val="002B69CE"/>
    <w:rsid w:val="002B74FB"/>
    <w:rsid w:val="002C07C7"/>
    <w:rsid w:val="002C084F"/>
    <w:rsid w:val="002C1016"/>
    <w:rsid w:val="002C3041"/>
    <w:rsid w:val="002C47ED"/>
    <w:rsid w:val="002C532F"/>
    <w:rsid w:val="002C6754"/>
    <w:rsid w:val="002D0B08"/>
    <w:rsid w:val="002D0BEB"/>
    <w:rsid w:val="002D21A1"/>
    <w:rsid w:val="002D23C0"/>
    <w:rsid w:val="002D2415"/>
    <w:rsid w:val="002D2D6A"/>
    <w:rsid w:val="002D417E"/>
    <w:rsid w:val="002D45F4"/>
    <w:rsid w:val="002D586D"/>
    <w:rsid w:val="002D6F11"/>
    <w:rsid w:val="002E04D7"/>
    <w:rsid w:val="002E07F8"/>
    <w:rsid w:val="002E1C43"/>
    <w:rsid w:val="002E1D6B"/>
    <w:rsid w:val="002E2273"/>
    <w:rsid w:val="002E2D6E"/>
    <w:rsid w:val="002E2F08"/>
    <w:rsid w:val="002E38D8"/>
    <w:rsid w:val="002E481A"/>
    <w:rsid w:val="002E4E2D"/>
    <w:rsid w:val="002E4FB2"/>
    <w:rsid w:val="002E55CF"/>
    <w:rsid w:val="002E562B"/>
    <w:rsid w:val="002E7CC4"/>
    <w:rsid w:val="002F1175"/>
    <w:rsid w:val="002F287C"/>
    <w:rsid w:val="002F31A9"/>
    <w:rsid w:val="002F3888"/>
    <w:rsid w:val="002F647B"/>
    <w:rsid w:val="002F683C"/>
    <w:rsid w:val="002F727F"/>
    <w:rsid w:val="002F74B4"/>
    <w:rsid w:val="00302272"/>
    <w:rsid w:val="003022DC"/>
    <w:rsid w:val="00303750"/>
    <w:rsid w:val="00304DBB"/>
    <w:rsid w:val="003055BF"/>
    <w:rsid w:val="003064C3"/>
    <w:rsid w:val="00306A41"/>
    <w:rsid w:val="00306E72"/>
    <w:rsid w:val="00311C55"/>
    <w:rsid w:val="0031226F"/>
    <w:rsid w:val="003123C9"/>
    <w:rsid w:val="00313CF4"/>
    <w:rsid w:val="0031556C"/>
    <w:rsid w:val="0031649F"/>
    <w:rsid w:val="00316F64"/>
    <w:rsid w:val="003171F8"/>
    <w:rsid w:val="00320087"/>
    <w:rsid w:val="003204F3"/>
    <w:rsid w:val="00321285"/>
    <w:rsid w:val="003226B5"/>
    <w:rsid w:val="00322EAD"/>
    <w:rsid w:val="003243F1"/>
    <w:rsid w:val="0032470D"/>
    <w:rsid w:val="00324CB7"/>
    <w:rsid w:val="00325AF1"/>
    <w:rsid w:val="00327164"/>
    <w:rsid w:val="0032736D"/>
    <w:rsid w:val="003276A6"/>
    <w:rsid w:val="00327996"/>
    <w:rsid w:val="003279CE"/>
    <w:rsid w:val="003301FD"/>
    <w:rsid w:val="003308E6"/>
    <w:rsid w:val="003329D2"/>
    <w:rsid w:val="00334952"/>
    <w:rsid w:val="00334FAF"/>
    <w:rsid w:val="003351FE"/>
    <w:rsid w:val="00335D8B"/>
    <w:rsid w:val="0033755B"/>
    <w:rsid w:val="00337C31"/>
    <w:rsid w:val="00340336"/>
    <w:rsid w:val="003412E5"/>
    <w:rsid w:val="00341743"/>
    <w:rsid w:val="0034177E"/>
    <w:rsid w:val="00341F05"/>
    <w:rsid w:val="0035053F"/>
    <w:rsid w:val="0035059D"/>
    <w:rsid w:val="00350BA2"/>
    <w:rsid w:val="00350BCE"/>
    <w:rsid w:val="00350F4C"/>
    <w:rsid w:val="003514EC"/>
    <w:rsid w:val="003523FF"/>
    <w:rsid w:val="00353FC7"/>
    <w:rsid w:val="00355ACF"/>
    <w:rsid w:val="003575EA"/>
    <w:rsid w:val="0036153C"/>
    <w:rsid w:val="00361EFC"/>
    <w:rsid w:val="00362BD3"/>
    <w:rsid w:val="00363D69"/>
    <w:rsid w:val="003643BF"/>
    <w:rsid w:val="003669B7"/>
    <w:rsid w:val="00366BB2"/>
    <w:rsid w:val="00366E98"/>
    <w:rsid w:val="003673E9"/>
    <w:rsid w:val="003674F7"/>
    <w:rsid w:val="00367662"/>
    <w:rsid w:val="00370768"/>
    <w:rsid w:val="003707B3"/>
    <w:rsid w:val="00370BE8"/>
    <w:rsid w:val="00374ACF"/>
    <w:rsid w:val="00374B93"/>
    <w:rsid w:val="00375BC8"/>
    <w:rsid w:val="00376151"/>
    <w:rsid w:val="00376910"/>
    <w:rsid w:val="00377020"/>
    <w:rsid w:val="003801BD"/>
    <w:rsid w:val="00380ED9"/>
    <w:rsid w:val="003818FC"/>
    <w:rsid w:val="00381E7F"/>
    <w:rsid w:val="00381EA1"/>
    <w:rsid w:val="00381F69"/>
    <w:rsid w:val="00383634"/>
    <w:rsid w:val="00384CD0"/>
    <w:rsid w:val="00384EC2"/>
    <w:rsid w:val="00385347"/>
    <w:rsid w:val="0038549D"/>
    <w:rsid w:val="003872E1"/>
    <w:rsid w:val="003877D3"/>
    <w:rsid w:val="00387FE2"/>
    <w:rsid w:val="0039044B"/>
    <w:rsid w:val="00390529"/>
    <w:rsid w:val="00391200"/>
    <w:rsid w:val="00391351"/>
    <w:rsid w:val="003918FE"/>
    <w:rsid w:val="00391BD8"/>
    <w:rsid w:val="00391C97"/>
    <w:rsid w:val="00392D1A"/>
    <w:rsid w:val="00392EE6"/>
    <w:rsid w:val="00395708"/>
    <w:rsid w:val="0039732F"/>
    <w:rsid w:val="003A0334"/>
    <w:rsid w:val="003A3336"/>
    <w:rsid w:val="003B00C2"/>
    <w:rsid w:val="003B022D"/>
    <w:rsid w:val="003B09AB"/>
    <w:rsid w:val="003B13DD"/>
    <w:rsid w:val="003B159C"/>
    <w:rsid w:val="003B3EBA"/>
    <w:rsid w:val="003B6066"/>
    <w:rsid w:val="003B6561"/>
    <w:rsid w:val="003C06FF"/>
    <w:rsid w:val="003D10D5"/>
    <w:rsid w:val="003D2D4A"/>
    <w:rsid w:val="003D4164"/>
    <w:rsid w:val="003D5C4F"/>
    <w:rsid w:val="003D7784"/>
    <w:rsid w:val="003E0D03"/>
    <w:rsid w:val="003E11BD"/>
    <w:rsid w:val="003E1B33"/>
    <w:rsid w:val="003E28DF"/>
    <w:rsid w:val="003F1233"/>
    <w:rsid w:val="003F12BD"/>
    <w:rsid w:val="003F2356"/>
    <w:rsid w:val="003F243B"/>
    <w:rsid w:val="003F2A78"/>
    <w:rsid w:val="003F31CD"/>
    <w:rsid w:val="003F3869"/>
    <w:rsid w:val="003F4252"/>
    <w:rsid w:val="003F625C"/>
    <w:rsid w:val="003F6314"/>
    <w:rsid w:val="003F6324"/>
    <w:rsid w:val="003F6679"/>
    <w:rsid w:val="003F66CB"/>
    <w:rsid w:val="003F6FB7"/>
    <w:rsid w:val="00400E7B"/>
    <w:rsid w:val="00401312"/>
    <w:rsid w:val="004026D7"/>
    <w:rsid w:val="004029D4"/>
    <w:rsid w:val="004048B6"/>
    <w:rsid w:val="00404DFA"/>
    <w:rsid w:val="00405158"/>
    <w:rsid w:val="00405A32"/>
    <w:rsid w:val="0040684D"/>
    <w:rsid w:val="00412A56"/>
    <w:rsid w:val="0041305D"/>
    <w:rsid w:val="004142E1"/>
    <w:rsid w:val="004152C6"/>
    <w:rsid w:val="0041567C"/>
    <w:rsid w:val="004178F6"/>
    <w:rsid w:val="00417DD1"/>
    <w:rsid w:val="00417E46"/>
    <w:rsid w:val="0042209C"/>
    <w:rsid w:val="00422ECB"/>
    <w:rsid w:val="00423434"/>
    <w:rsid w:val="00424B8F"/>
    <w:rsid w:val="0042502A"/>
    <w:rsid w:val="00426014"/>
    <w:rsid w:val="00426B0D"/>
    <w:rsid w:val="00431903"/>
    <w:rsid w:val="00432DAE"/>
    <w:rsid w:val="00432ED7"/>
    <w:rsid w:val="00434020"/>
    <w:rsid w:val="00435257"/>
    <w:rsid w:val="0043598F"/>
    <w:rsid w:val="00435F0D"/>
    <w:rsid w:val="00435FBE"/>
    <w:rsid w:val="00436046"/>
    <w:rsid w:val="00436CA9"/>
    <w:rsid w:val="004419AE"/>
    <w:rsid w:val="00444B25"/>
    <w:rsid w:val="00444D7C"/>
    <w:rsid w:val="00445A11"/>
    <w:rsid w:val="00447199"/>
    <w:rsid w:val="0044780D"/>
    <w:rsid w:val="004510BB"/>
    <w:rsid w:val="00451DBB"/>
    <w:rsid w:val="00454DC6"/>
    <w:rsid w:val="004551FB"/>
    <w:rsid w:val="004555B9"/>
    <w:rsid w:val="004560B4"/>
    <w:rsid w:val="0045678C"/>
    <w:rsid w:val="004577E0"/>
    <w:rsid w:val="00461641"/>
    <w:rsid w:val="0046230A"/>
    <w:rsid w:val="00462B81"/>
    <w:rsid w:val="0046474D"/>
    <w:rsid w:val="00464E25"/>
    <w:rsid w:val="00465151"/>
    <w:rsid w:val="00467634"/>
    <w:rsid w:val="004676E8"/>
    <w:rsid w:val="00467D0F"/>
    <w:rsid w:val="004705B2"/>
    <w:rsid w:val="00470A57"/>
    <w:rsid w:val="00470B66"/>
    <w:rsid w:val="00470CF8"/>
    <w:rsid w:val="00472066"/>
    <w:rsid w:val="00472251"/>
    <w:rsid w:val="00473500"/>
    <w:rsid w:val="00473D18"/>
    <w:rsid w:val="0047565B"/>
    <w:rsid w:val="0047571E"/>
    <w:rsid w:val="00475D8C"/>
    <w:rsid w:val="004802EB"/>
    <w:rsid w:val="00481D0F"/>
    <w:rsid w:val="00482367"/>
    <w:rsid w:val="00482BE4"/>
    <w:rsid w:val="00484662"/>
    <w:rsid w:val="0048688A"/>
    <w:rsid w:val="0048750D"/>
    <w:rsid w:val="00487EB9"/>
    <w:rsid w:val="00490265"/>
    <w:rsid w:val="00491C99"/>
    <w:rsid w:val="004925DC"/>
    <w:rsid w:val="00492E1E"/>
    <w:rsid w:val="00493620"/>
    <w:rsid w:val="00493E66"/>
    <w:rsid w:val="00495588"/>
    <w:rsid w:val="004A0669"/>
    <w:rsid w:val="004A19AB"/>
    <w:rsid w:val="004A3061"/>
    <w:rsid w:val="004A3C2D"/>
    <w:rsid w:val="004A3C71"/>
    <w:rsid w:val="004A40A4"/>
    <w:rsid w:val="004A428A"/>
    <w:rsid w:val="004A470E"/>
    <w:rsid w:val="004A5BDA"/>
    <w:rsid w:val="004A5FD7"/>
    <w:rsid w:val="004A6A23"/>
    <w:rsid w:val="004B1434"/>
    <w:rsid w:val="004B3473"/>
    <w:rsid w:val="004B74D4"/>
    <w:rsid w:val="004B7558"/>
    <w:rsid w:val="004B7668"/>
    <w:rsid w:val="004B7783"/>
    <w:rsid w:val="004B7EDD"/>
    <w:rsid w:val="004C0EE4"/>
    <w:rsid w:val="004C3044"/>
    <w:rsid w:val="004C39CF"/>
    <w:rsid w:val="004C3ABE"/>
    <w:rsid w:val="004C4325"/>
    <w:rsid w:val="004D1103"/>
    <w:rsid w:val="004D12D8"/>
    <w:rsid w:val="004D1DE8"/>
    <w:rsid w:val="004D223C"/>
    <w:rsid w:val="004D52AF"/>
    <w:rsid w:val="004D5B54"/>
    <w:rsid w:val="004D6864"/>
    <w:rsid w:val="004D68EA"/>
    <w:rsid w:val="004D734C"/>
    <w:rsid w:val="004D77B2"/>
    <w:rsid w:val="004E228C"/>
    <w:rsid w:val="004E292C"/>
    <w:rsid w:val="004E6961"/>
    <w:rsid w:val="004E6EEE"/>
    <w:rsid w:val="004E6F78"/>
    <w:rsid w:val="004E7D52"/>
    <w:rsid w:val="004F00A0"/>
    <w:rsid w:val="004F0843"/>
    <w:rsid w:val="004F0E57"/>
    <w:rsid w:val="004F14E9"/>
    <w:rsid w:val="004F3401"/>
    <w:rsid w:val="004F3980"/>
    <w:rsid w:val="004F4EC6"/>
    <w:rsid w:val="004F5D16"/>
    <w:rsid w:val="004F6191"/>
    <w:rsid w:val="00502326"/>
    <w:rsid w:val="005025FF"/>
    <w:rsid w:val="00504B8D"/>
    <w:rsid w:val="0050759A"/>
    <w:rsid w:val="00510D9A"/>
    <w:rsid w:val="00511385"/>
    <w:rsid w:val="00511E7F"/>
    <w:rsid w:val="00511F3F"/>
    <w:rsid w:val="0051226E"/>
    <w:rsid w:val="00512C8D"/>
    <w:rsid w:val="005132D8"/>
    <w:rsid w:val="00517161"/>
    <w:rsid w:val="005174FA"/>
    <w:rsid w:val="005178AD"/>
    <w:rsid w:val="005212F2"/>
    <w:rsid w:val="00521735"/>
    <w:rsid w:val="0052337C"/>
    <w:rsid w:val="0052387A"/>
    <w:rsid w:val="00524D5C"/>
    <w:rsid w:val="00525AF3"/>
    <w:rsid w:val="00527499"/>
    <w:rsid w:val="00527D13"/>
    <w:rsid w:val="00530679"/>
    <w:rsid w:val="005331CB"/>
    <w:rsid w:val="00533755"/>
    <w:rsid w:val="0053440D"/>
    <w:rsid w:val="00535B7C"/>
    <w:rsid w:val="00536176"/>
    <w:rsid w:val="00537936"/>
    <w:rsid w:val="005401EC"/>
    <w:rsid w:val="005416CD"/>
    <w:rsid w:val="0054330A"/>
    <w:rsid w:val="00543B83"/>
    <w:rsid w:val="00545084"/>
    <w:rsid w:val="0054555A"/>
    <w:rsid w:val="005458C8"/>
    <w:rsid w:val="00545AC1"/>
    <w:rsid w:val="00546F45"/>
    <w:rsid w:val="00547090"/>
    <w:rsid w:val="00547163"/>
    <w:rsid w:val="0055064D"/>
    <w:rsid w:val="00551EE7"/>
    <w:rsid w:val="00552844"/>
    <w:rsid w:val="00552C3A"/>
    <w:rsid w:val="0055303B"/>
    <w:rsid w:val="005543FF"/>
    <w:rsid w:val="005547BE"/>
    <w:rsid w:val="005566FC"/>
    <w:rsid w:val="00561FB3"/>
    <w:rsid w:val="005636D9"/>
    <w:rsid w:val="00564ED2"/>
    <w:rsid w:val="005655AA"/>
    <w:rsid w:val="005659E1"/>
    <w:rsid w:val="00566519"/>
    <w:rsid w:val="00566638"/>
    <w:rsid w:val="00567604"/>
    <w:rsid w:val="00572D8A"/>
    <w:rsid w:val="00575116"/>
    <w:rsid w:val="00576A46"/>
    <w:rsid w:val="00577B09"/>
    <w:rsid w:val="005819F1"/>
    <w:rsid w:val="00582EE2"/>
    <w:rsid w:val="00583416"/>
    <w:rsid w:val="005838E0"/>
    <w:rsid w:val="00585985"/>
    <w:rsid w:val="00585E7B"/>
    <w:rsid w:val="00585F0B"/>
    <w:rsid w:val="005902DD"/>
    <w:rsid w:val="00590496"/>
    <w:rsid w:val="005928B0"/>
    <w:rsid w:val="00594134"/>
    <w:rsid w:val="0059494B"/>
    <w:rsid w:val="00594C93"/>
    <w:rsid w:val="00595504"/>
    <w:rsid w:val="005957E2"/>
    <w:rsid w:val="0059725D"/>
    <w:rsid w:val="005A0E77"/>
    <w:rsid w:val="005A1CF9"/>
    <w:rsid w:val="005A2730"/>
    <w:rsid w:val="005A416D"/>
    <w:rsid w:val="005A4A27"/>
    <w:rsid w:val="005A4D00"/>
    <w:rsid w:val="005A4E8C"/>
    <w:rsid w:val="005A7BBC"/>
    <w:rsid w:val="005B0FE8"/>
    <w:rsid w:val="005B51B7"/>
    <w:rsid w:val="005B5733"/>
    <w:rsid w:val="005B72CA"/>
    <w:rsid w:val="005B7B43"/>
    <w:rsid w:val="005C281E"/>
    <w:rsid w:val="005C3080"/>
    <w:rsid w:val="005C30B1"/>
    <w:rsid w:val="005C35FF"/>
    <w:rsid w:val="005C3CD2"/>
    <w:rsid w:val="005D0D78"/>
    <w:rsid w:val="005D12AD"/>
    <w:rsid w:val="005D12F9"/>
    <w:rsid w:val="005D143B"/>
    <w:rsid w:val="005D16F0"/>
    <w:rsid w:val="005D32C2"/>
    <w:rsid w:val="005D514F"/>
    <w:rsid w:val="005D5559"/>
    <w:rsid w:val="005D55F8"/>
    <w:rsid w:val="005D5A4E"/>
    <w:rsid w:val="005D5EF9"/>
    <w:rsid w:val="005D7068"/>
    <w:rsid w:val="005E1251"/>
    <w:rsid w:val="005E1810"/>
    <w:rsid w:val="005E31E0"/>
    <w:rsid w:val="005E47D4"/>
    <w:rsid w:val="005E661E"/>
    <w:rsid w:val="005F0A74"/>
    <w:rsid w:val="005F395D"/>
    <w:rsid w:val="005F3FF1"/>
    <w:rsid w:val="005F4B5F"/>
    <w:rsid w:val="005F7B2C"/>
    <w:rsid w:val="006002CD"/>
    <w:rsid w:val="0060033B"/>
    <w:rsid w:val="00600883"/>
    <w:rsid w:val="0060690D"/>
    <w:rsid w:val="00607E5E"/>
    <w:rsid w:val="006106B3"/>
    <w:rsid w:val="00612D94"/>
    <w:rsid w:val="006132A6"/>
    <w:rsid w:val="00617D4C"/>
    <w:rsid w:val="0062119C"/>
    <w:rsid w:val="00621FC2"/>
    <w:rsid w:val="006220C9"/>
    <w:rsid w:val="006241DE"/>
    <w:rsid w:val="00624796"/>
    <w:rsid w:val="006255F8"/>
    <w:rsid w:val="00627A2D"/>
    <w:rsid w:val="00630A5E"/>
    <w:rsid w:val="00631931"/>
    <w:rsid w:val="00631C7B"/>
    <w:rsid w:val="00633592"/>
    <w:rsid w:val="0063378C"/>
    <w:rsid w:val="00634289"/>
    <w:rsid w:val="00635A49"/>
    <w:rsid w:val="006360EE"/>
    <w:rsid w:val="00636D01"/>
    <w:rsid w:val="00640850"/>
    <w:rsid w:val="006422A8"/>
    <w:rsid w:val="00643426"/>
    <w:rsid w:val="006445AA"/>
    <w:rsid w:val="0064492B"/>
    <w:rsid w:val="00644FE9"/>
    <w:rsid w:val="00645F19"/>
    <w:rsid w:val="0064703F"/>
    <w:rsid w:val="0065051B"/>
    <w:rsid w:val="00652432"/>
    <w:rsid w:val="0065511C"/>
    <w:rsid w:val="00655627"/>
    <w:rsid w:val="00656F7E"/>
    <w:rsid w:val="00660ED9"/>
    <w:rsid w:val="00663845"/>
    <w:rsid w:val="00663BD4"/>
    <w:rsid w:val="006644E0"/>
    <w:rsid w:val="00666BCB"/>
    <w:rsid w:val="00672378"/>
    <w:rsid w:val="0067315A"/>
    <w:rsid w:val="006733E2"/>
    <w:rsid w:val="0067377D"/>
    <w:rsid w:val="006739C7"/>
    <w:rsid w:val="00673CC0"/>
    <w:rsid w:val="00676691"/>
    <w:rsid w:val="00677FCF"/>
    <w:rsid w:val="0068036B"/>
    <w:rsid w:val="00681B0A"/>
    <w:rsid w:val="00681F58"/>
    <w:rsid w:val="00683567"/>
    <w:rsid w:val="006845EC"/>
    <w:rsid w:val="006873E3"/>
    <w:rsid w:val="0068757F"/>
    <w:rsid w:val="00687914"/>
    <w:rsid w:val="0069050D"/>
    <w:rsid w:val="006905AD"/>
    <w:rsid w:val="006906D2"/>
    <w:rsid w:val="00690DF1"/>
    <w:rsid w:val="006911AF"/>
    <w:rsid w:val="006918D5"/>
    <w:rsid w:val="00693597"/>
    <w:rsid w:val="006936D2"/>
    <w:rsid w:val="00693C4B"/>
    <w:rsid w:val="006941F6"/>
    <w:rsid w:val="0069425A"/>
    <w:rsid w:val="00695500"/>
    <w:rsid w:val="006979D2"/>
    <w:rsid w:val="006A0092"/>
    <w:rsid w:val="006A0B47"/>
    <w:rsid w:val="006A0C85"/>
    <w:rsid w:val="006A2977"/>
    <w:rsid w:val="006A3272"/>
    <w:rsid w:val="006A3FAA"/>
    <w:rsid w:val="006A418B"/>
    <w:rsid w:val="006A43D2"/>
    <w:rsid w:val="006A50D9"/>
    <w:rsid w:val="006A5B9C"/>
    <w:rsid w:val="006A7FCF"/>
    <w:rsid w:val="006B1506"/>
    <w:rsid w:val="006B1673"/>
    <w:rsid w:val="006B1AA1"/>
    <w:rsid w:val="006B1EE3"/>
    <w:rsid w:val="006B2D9A"/>
    <w:rsid w:val="006B3CEC"/>
    <w:rsid w:val="006B5ED3"/>
    <w:rsid w:val="006B6084"/>
    <w:rsid w:val="006B6673"/>
    <w:rsid w:val="006B7AD4"/>
    <w:rsid w:val="006C0B92"/>
    <w:rsid w:val="006C1EF9"/>
    <w:rsid w:val="006C27A4"/>
    <w:rsid w:val="006C312C"/>
    <w:rsid w:val="006C31DC"/>
    <w:rsid w:val="006C5296"/>
    <w:rsid w:val="006C5EAF"/>
    <w:rsid w:val="006C6FA7"/>
    <w:rsid w:val="006C7B24"/>
    <w:rsid w:val="006D0226"/>
    <w:rsid w:val="006D029B"/>
    <w:rsid w:val="006D033D"/>
    <w:rsid w:val="006D0578"/>
    <w:rsid w:val="006D064F"/>
    <w:rsid w:val="006D092F"/>
    <w:rsid w:val="006D3C31"/>
    <w:rsid w:val="006D592E"/>
    <w:rsid w:val="006D706A"/>
    <w:rsid w:val="006E0E31"/>
    <w:rsid w:val="006E3181"/>
    <w:rsid w:val="006E3430"/>
    <w:rsid w:val="006E46FE"/>
    <w:rsid w:val="006E705F"/>
    <w:rsid w:val="006E7E1C"/>
    <w:rsid w:val="006F134E"/>
    <w:rsid w:val="006F1FC9"/>
    <w:rsid w:val="006F31C3"/>
    <w:rsid w:val="006F4B4D"/>
    <w:rsid w:val="006F55AF"/>
    <w:rsid w:val="006F57D3"/>
    <w:rsid w:val="006F72CC"/>
    <w:rsid w:val="006F74FC"/>
    <w:rsid w:val="0070055B"/>
    <w:rsid w:val="007020EE"/>
    <w:rsid w:val="00702DB0"/>
    <w:rsid w:val="007033F8"/>
    <w:rsid w:val="00704AB7"/>
    <w:rsid w:val="00704F2E"/>
    <w:rsid w:val="00704F5A"/>
    <w:rsid w:val="00706C98"/>
    <w:rsid w:val="007105CA"/>
    <w:rsid w:val="00710C0F"/>
    <w:rsid w:val="00711494"/>
    <w:rsid w:val="00711A15"/>
    <w:rsid w:val="00711F10"/>
    <w:rsid w:val="0071392E"/>
    <w:rsid w:val="00714576"/>
    <w:rsid w:val="0072125D"/>
    <w:rsid w:val="00721964"/>
    <w:rsid w:val="00722C75"/>
    <w:rsid w:val="00725EF1"/>
    <w:rsid w:val="007275C1"/>
    <w:rsid w:val="00727C4A"/>
    <w:rsid w:val="00730C61"/>
    <w:rsid w:val="00730C89"/>
    <w:rsid w:val="007317F9"/>
    <w:rsid w:val="00731858"/>
    <w:rsid w:val="007318B8"/>
    <w:rsid w:val="007321B4"/>
    <w:rsid w:val="00732610"/>
    <w:rsid w:val="00732994"/>
    <w:rsid w:val="00735BD2"/>
    <w:rsid w:val="00735D0C"/>
    <w:rsid w:val="007424EC"/>
    <w:rsid w:val="007430EE"/>
    <w:rsid w:val="007432E1"/>
    <w:rsid w:val="0074366F"/>
    <w:rsid w:val="00743A57"/>
    <w:rsid w:val="00745282"/>
    <w:rsid w:val="00746381"/>
    <w:rsid w:val="007474E0"/>
    <w:rsid w:val="00747C33"/>
    <w:rsid w:val="00747DF5"/>
    <w:rsid w:val="00750165"/>
    <w:rsid w:val="007507BA"/>
    <w:rsid w:val="00750B3B"/>
    <w:rsid w:val="00751BF3"/>
    <w:rsid w:val="00753AE9"/>
    <w:rsid w:val="00754106"/>
    <w:rsid w:val="0075418A"/>
    <w:rsid w:val="007550EE"/>
    <w:rsid w:val="007553C4"/>
    <w:rsid w:val="00757C04"/>
    <w:rsid w:val="007605B2"/>
    <w:rsid w:val="00760964"/>
    <w:rsid w:val="00761297"/>
    <w:rsid w:val="00761BCA"/>
    <w:rsid w:val="007627D7"/>
    <w:rsid w:val="00763453"/>
    <w:rsid w:val="00763A80"/>
    <w:rsid w:val="0076583F"/>
    <w:rsid w:val="00767CF0"/>
    <w:rsid w:val="00770184"/>
    <w:rsid w:val="00771279"/>
    <w:rsid w:val="00771D54"/>
    <w:rsid w:val="007734FF"/>
    <w:rsid w:val="007745EE"/>
    <w:rsid w:val="0077460A"/>
    <w:rsid w:val="007762E4"/>
    <w:rsid w:val="00777D68"/>
    <w:rsid w:val="00777DF9"/>
    <w:rsid w:val="00780581"/>
    <w:rsid w:val="0078284B"/>
    <w:rsid w:val="0078290E"/>
    <w:rsid w:val="0078436E"/>
    <w:rsid w:val="007843FB"/>
    <w:rsid w:val="0078458A"/>
    <w:rsid w:val="007859AF"/>
    <w:rsid w:val="0078667E"/>
    <w:rsid w:val="00787A51"/>
    <w:rsid w:val="00790212"/>
    <w:rsid w:val="00790DCA"/>
    <w:rsid w:val="00791011"/>
    <w:rsid w:val="00791DB7"/>
    <w:rsid w:val="00792146"/>
    <w:rsid w:val="007930F8"/>
    <w:rsid w:val="0079358F"/>
    <w:rsid w:val="00793AE0"/>
    <w:rsid w:val="0079422C"/>
    <w:rsid w:val="00796307"/>
    <w:rsid w:val="00796489"/>
    <w:rsid w:val="007A0502"/>
    <w:rsid w:val="007A2250"/>
    <w:rsid w:val="007A2E72"/>
    <w:rsid w:val="007A46C2"/>
    <w:rsid w:val="007A4747"/>
    <w:rsid w:val="007A4978"/>
    <w:rsid w:val="007A5029"/>
    <w:rsid w:val="007A6989"/>
    <w:rsid w:val="007A6DB6"/>
    <w:rsid w:val="007A6F84"/>
    <w:rsid w:val="007A794F"/>
    <w:rsid w:val="007B43B6"/>
    <w:rsid w:val="007B549F"/>
    <w:rsid w:val="007B5A55"/>
    <w:rsid w:val="007B5EEC"/>
    <w:rsid w:val="007B6589"/>
    <w:rsid w:val="007B71A1"/>
    <w:rsid w:val="007B7C48"/>
    <w:rsid w:val="007C0E87"/>
    <w:rsid w:val="007C1C8C"/>
    <w:rsid w:val="007C2A07"/>
    <w:rsid w:val="007C2DC8"/>
    <w:rsid w:val="007C3134"/>
    <w:rsid w:val="007C3FC0"/>
    <w:rsid w:val="007C531D"/>
    <w:rsid w:val="007C792B"/>
    <w:rsid w:val="007D0B99"/>
    <w:rsid w:val="007D1901"/>
    <w:rsid w:val="007D250D"/>
    <w:rsid w:val="007D271C"/>
    <w:rsid w:val="007D29FB"/>
    <w:rsid w:val="007D6B33"/>
    <w:rsid w:val="007E0D45"/>
    <w:rsid w:val="007E2B68"/>
    <w:rsid w:val="007E321A"/>
    <w:rsid w:val="007E3877"/>
    <w:rsid w:val="007E47E5"/>
    <w:rsid w:val="007E5D6C"/>
    <w:rsid w:val="007E61F2"/>
    <w:rsid w:val="007E6D93"/>
    <w:rsid w:val="007E7104"/>
    <w:rsid w:val="007E7D4B"/>
    <w:rsid w:val="007E7D70"/>
    <w:rsid w:val="007F2951"/>
    <w:rsid w:val="007F2FEB"/>
    <w:rsid w:val="007F38DA"/>
    <w:rsid w:val="007F3B6F"/>
    <w:rsid w:val="007F4366"/>
    <w:rsid w:val="007F46D5"/>
    <w:rsid w:val="007F4AFC"/>
    <w:rsid w:val="007F7180"/>
    <w:rsid w:val="00800268"/>
    <w:rsid w:val="0080069D"/>
    <w:rsid w:val="00801C62"/>
    <w:rsid w:val="00805A74"/>
    <w:rsid w:val="00806174"/>
    <w:rsid w:val="00807980"/>
    <w:rsid w:val="008108AE"/>
    <w:rsid w:val="00810F35"/>
    <w:rsid w:val="00811158"/>
    <w:rsid w:val="008114F1"/>
    <w:rsid w:val="00811685"/>
    <w:rsid w:val="00811FD1"/>
    <w:rsid w:val="008131AD"/>
    <w:rsid w:val="00813F58"/>
    <w:rsid w:val="008158DC"/>
    <w:rsid w:val="008160C7"/>
    <w:rsid w:val="00816838"/>
    <w:rsid w:val="0081745B"/>
    <w:rsid w:val="00820247"/>
    <w:rsid w:val="00824883"/>
    <w:rsid w:val="0082746A"/>
    <w:rsid w:val="00830997"/>
    <w:rsid w:val="0083129D"/>
    <w:rsid w:val="00831BA6"/>
    <w:rsid w:val="0083278F"/>
    <w:rsid w:val="0083441D"/>
    <w:rsid w:val="008346AC"/>
    <w:rsid w:val="00835766"/>
    <w:rsid w:val="00835D00"/>
    <w:rsid w:val="00840497"/>
    <w:rsid w:val="0084286B"/>
    <w:rsid w:val="008438B4"/>
    <w:rsid w:val="00844C7D"/>
    <w:rsid w:val="008451D0"/>
    <w:rsid w:val="00845633"/>
    <w:rsid w:val="00845D34"/>
    <w:rsid w:val="00845E9B"/>
    <w:rsid w:val="00846B27"/>
    <w:rsid w:val="0084751C"/>
    <w:rsid w:val="00852A5D"/>
    <w:rsid w:val="00853514"/>
    <w:rsid w:val="00855177"/>
    <w:rsid w:val="00855CC7"/>
    <w:rsid w:val="00856753"/>
    <w:rsid w:val="00857BE3"/>
    <w:rsid w:val="0086251C"/>
    <w:rsid w:val="0086491D"/>
    <w:rsid w:val="00864AB5"/>
    <w:rsid w:val="008650B4"/>
    <w:rsid w:val="008652C9"/>
    <w:rsid w:val="008656CA"/>
    <w:rsid w:val="00865A04"/>
    <w:rsid w:val="00865FBB"/>
    <w:rsid w:val="008663EB"/>
    <w:rsid w:val="00870387"/>
    <w:rsid w:val="00870797"/>
    <w:rsid w:val="008707B3"/>
    <w:rsid w:val="00870BD7"/>
    <w:rsid w:val="00870ED2"/>
    <w:rsid w:val="00872790"/>
    <w:rsid w:val="00872E72"/>
    <w:rsid w:val="00873718"/>
    <w:rsid w:val="00874577"/>
    <w:rsid w:val="00874C79"/>
    <w:rsid w:val="00875FC1"/>
    <w:rsid w:val="00877481"/>
    <w:rsid w:val="00877C92"/>
    <w:rsid w:val="008818BC"/>
    <w:rsid w:val="0088246F"/>
    <w:rsid w:val="008841A2"/>
    <w:rsid w:val="008844E2"/>
    <w:rsid w:val="00886713"/>
    <w:rsid w:val="00886F87"/>
    <w:rsid w:val="00887329"/>
    <w:rsid w:val="00892A66"/>
    <w:rsid w:val="0089305F"/>
    <w:rsid w:val="008951BD"/>
    <w:rsid w:val="0089542A"/>
    <w:rsid w:val="00895535"/>
    <w:rsid w:val="00895565"/>
    <w:rsid w:val="00896B5D"/>
    <w:rsid w:val="008972F0"/>
    <w:rsid w:val="008973B0"/>
    <w:rsid w:val="00897515"/>
    <w:rsid w:val="008A0392"/>
    <w:rsid w:val="008A08EE"/>
    <w:rsid w:val="008A1352"/>
    <w:rsid w:val="008A4A87"/>
    <w:rsid w:val="008A5B28"/>
    <w:rsid w:val="008A62B5"/>
    <w:rsid w:val="008A6D79"/>
    <w:rsid w:val="008A743A"/>
    <w:rsid w:val="008B4860"/>
    <w:rsid w:val="008B4E94"/>
    <w:rsid w:val="008B4F06"/>
    <w:rsid w:val="008B64E1"/>
    <w:rsid w:val="008B7F54"/>
    <w:rsid w:val="008C03F3"/>
    <w:rsid w:val="008C1AFB"/>
    <w:rsid w:val="008C576A"/>
    <w:rsid w:val="008C7B2C"/>
    <w:rsid w:val="008C7BE2"/>
    <w:rsid w:val="008D0AB1"/>
    <w:rsid w:val="008D0F8C"/>
    <w:rsid w:val="008D1D76"/>
    <w:rsid w:val="008D1F29"/>
    <w:rsid w:val="008D22D1"/>
    <w:rsid w:val="008D3E83"/>
    <w:rsid w:val="008D434B"/>
    <w:rsid w:val="008D498B"/>
    <w:rsid w:val="008D4B0D"/>
    <w:rsid w:val="008E0C2B"/>
    <w:rsid w:val="008E11C3"/>
    <w:rsid w:val="008E27B2"/>
    <w:rsid w:val="008E28E3"/>
    <w:rsid w:val="008E3F74"/>
    <w:rsid w:val="008E47A7"/>
    <w:rsid w:val="008E5347"/>
    <w:rsid w:val="008E73A2"/>
    <w:rsid w:val="008E7832"/>
    <w:rsid w:val="008E7B39"/>
    <w:rsid w:val="008F1450"/>
    <w:rsid w:val="008F4318"/>
    <w:rsid w:val="008F498E"/>
    <w:rsid w:val="008F4CDF"/>
    <w:rsid w:val="008F59D8"/>
    <w:rsid w:val="008F5DB2"/>
    <w:rsid w:val="008F77EC"/>
    <w:rsid w:val="008F789D"/>
    <w:rsid w:val="008F7A4C"/>
    <w:rsid w:val="00900F47"/>
    <w:rsid w:val="009026C5"/>
    <w:rsid w:val="00903556"/>
    <w:rsid w:val="00903566"/>
    <w:rsid w:val="00904443"/>
    <w:rsid w:val="00904E82"/>
    <w:rsid w:val="009067B0"/>
    <w:rsid w:val="00906BCB"/>
    <w:rsid w:val="0090787B"/>
    <w:rsid w:val="0091194A"/>
    <w:rsid w:val="00912A86"/>
    <w:rsid w:val="0091390D"/>
    <w:rsid w:val="00915F98"/>
    <w:rsid w:val="009165F5"/>
    <w:rsid w:val="009166C8"/>
    <w:rsid w:val="009169A3"/>
    <w:rsid w:val="00916EFC"/>
    <w:rsid w:val="00917246"/>
    <w:rsid w:val="009177AF"/>
    <w:rsid w:val="009201DB"/>
    <w:rsid w:val="0092113D"/>
    <w:rsid w:val="00924528"/>
    <w:rsid w:val="00924F86"/>
    <w:rsid w:val="009253E5"/>
    <w:rsid w:val="00927266"/>
    <w:rsid w:val="009272A1"/>
    <w:rsid w:val="00927CAE"/>
    <w:rsid w:val="00930468"/>
    <w:rsid w:val="0093065B"/>
    <w:rsid w:val="00931300"/>
    <w:rsid w:val="00934609"/>
    <w:rsid w:val="00934D00"/>
    <w:rsid w:val="009350C1"/>
    <w:rsid w:val="00937345"/>
    <w:rsid w:val="00941B35"/>
    <w:rsid w:val="00941BDA"/>
    <w:rsid w:val="00943A48"/>
    <w:rsid w:val="00944308"/>
    <w:rsid w:val="00944AD2"/>
    <w:rsid w:val="009451F3"/>
    <w:rsid w:val="009452CE"/>
    <w:rsid w:val="00946033"/>
    <w:rsid w:val="00946E31"/>
    <w:rsid w:val="009502F9"/>
    <w:rsid w:val="00950D66"/>
    <w:rsid w:val="009516FD"/>
    <w:rsid w:val="00952F52"/>
    <w:rsid w:val="00954038"/>
    <w:rsid w:val="00954FA9"/>
    <w:rsid w:val="00955E66"/>
    <w:rsid w:val="00955F02"/>
    <w:rsid w:val="00955F8C"/>
    <w:rsid w:val="00956B66"/>
    <w:rsid w:val="00957708"/>
    <w:rsid w:val="00957F56"/>
    <w:rsid w:val="009603C9"/>
    <w:rsid w:val="0096411D"/>
    <w:rsid w:val="00964A29"/>
    <w:rsid w:val="00965597"/>
    <w:rsid w:val="00965653"/>
    <w:rsid w:val="00966FC2"/>
    <w:rsid w:val="00970066"/>
    <w:rsid w:val="00970F32"/>
    <w:rsid w:val="009716F2"/>
    <w:rsid w:val="0097216E"/>
    <w:rsid w:val="009742E7"/>
    <w:rsid w:val="009750C4"/>
    <w:rsid w:val="009755C1"/>
    <w:rsid w:val="009768DA"/>
    <w:rsid w:val="00983C8A"/>
    <w:rsid w:val="009847D2"/>
    <w:rsid w:val="00984DC6"/>
    <w:rsid w:val="00985C3D"/>
    <w:rsid w:val="009861B7"/>
    <w:rsid w:val="00987CB8"/>
    <w:rsid w:val="00987DEA"/>
    <w:rsid w:val="00990B63"/>
    <w:rsid w:val="00991151"/>
    <w:rsid w:val="00992D19"/>
    <w:rsid w:val="00994EF5"/>
    <w:rsid w:val="00996818"/>
    <w:rsid w:val="00996DD6"/>
    <w:rsid w:val="00997118"/>
    <w:rsid w:val="00997D81"/>
    <w:rsid w:val="009A0271"/>
    <w:rsid w:val="009A1107"/>
    <w:rsid w:val="009A23F0"/>
    <w:rsid w:val="009A3767"/>
    <w:rsid w:val="009A3796"/>
    <w:rsid w:val="009A4BC0"/>
    <w:rsid w:val="009A73DF"/>
    <w:rsid w:val="009A7994"/>
    <w:rsid w:val="009B0090"/>
    <w:rsid w:val="009B20AB"/>
    <w:rsid w:val="009B2909"/>
    <w:rsid w:val="009B3BEE"/>
    <w:rsid w:val="009B5784"/>
    <w:rsid w:val="009B590A"/>
    <w:rsid w:val="009B60DF"/>
    <w:rsid w:val="009B66B5"/>
    <w:rsid w:val="009B77A2"/>
    <w:rsid w:val="009C2F4F"/>
    <w:rsid w:val="009C3563"/>
    <w:rsid w:val="009C376D"/>
    <w:rsid w:val="009C3F45"/>
    <w:rsid w:val="009C4F00"/>
    <w:rsid w:val="009C77A0"/>
    <w:rsid w:val="009C7EF7"/>
    <w:rsid w:val="009D3930"/>
    <w:rsid w:val="009D4396"/>
    <w:rsid w:val="009D5290"/>
    <w:rsid w:val="009D5BA6"/>
    <w:rsid w:val="009D612F"/>
    <w:rsid w:val="009E2410"/>
    <w:rsid w:val="009E3574"/>
    <w:rsid w:val="009E498A"/>
    <w:rsid w:val="009E561C"/>
    <w:rsid w:val="009E5AF6"/>
    <w:rsid w:val="009E60F3"/>
    <w:rsid w:val="009E73CD"/>
    <w:rsid w:val="009F17A5"/>
    <w:rsid w:val="009F37A2"/>
    <w:rsid w:val="009F45BD"/>
    <w:rsid w:val="009F53C3"/>
    <w:rsid w:val="009F6389"/>
    <w:rsid w:val="009F726A"/>
    <w:rsid w:val="00A0167D"/>
    <w:rsid w:val="00A0193E"/>
    <w:rsid w:val="00A01CBE"/>
    <w:rsid w:val="00A02193"/>
    <w:rsid w:val="00A024FE"/>
    <w:rsid w:val="00A04676"/>
    <w:rsid w:val="00A048B4"/>
    <w:rsid w:val="00A05C6B"/>
    <w:rsid w:val="00A0636A"/>
    <w:rsid w:val="00A0740B"/>
    <w:rsid w:val="00A10A0E"/>
    <w:rsid w:val="00A10FBE"/>
    <w:rsid w:val="00A1140A"/>
    <w:rsid w:val="00A1231B"/>
    <w:rsid w:val="00A14D90"/>
    <w:rsid w:val="00A2273A"/>
    <w:rsid w:val="00A232A9"/>
    <w:rsid w:val="00A23422"/>
    <w:rsid w:val="00A25413"/>
    <w:rsid w:val="00A2665D"/>
    <w:rsid w:val="00A30BDF"/>
    <w:rsid w:val="00A30F7F"/>
    <w:rsid w:val="00A32DF8"/>
    <w:rsid w:val="00A33773"/>
    <w:rsid w:val="00A33789"/>
    <w:rsid w:val="00A33B81"/>
    <w:rsid w:val="00A34D65"/>
    <w:rsid w:val="00A36B75"/>
    <w:rsid w:val="00A36FE2"/>
    <w:rsid w:val="00A37B6A"/>
    <w:rsid w:val="00A37B73"/>
    <w:rsid w:val="00A37DF1"/>
    <w:rsid w:val="00A40245"/>
    <w:rsid w:val="00A41CB0"/>
    <w:rsid w:val="00A42C8A"/>
    <w:rsid w:val="00A43B48"/>
    <w:rsid w:val="00A43B67"/>
    <w:rsid w:val="00A46286"/>
    <w:rsid w:val="00A47B81"/>
    <w:rsid w:val="00A47BE6"/>
    <w:rsid w:val="00A47DAC"/>
    <w:rsid w:val="00A507F9"/>
    <w:rsid w:val="00A509D3"/>
    <w:rsid w:val="00A51994"/>
    <w:rsid w:val="00A523C5"/>
    <w:rsid w:val="00A5589D"/>
    <w:rsid w:val="00A5604F"/>
    <w:rsid w:val="00A57CB2"/>
    <w:rsid w:val="00A626E3"/>
    <w:rsid w:val="00A63164"/>
    <w:rsid w:val="00A6377D"/>
    <w:rsid w:val="00A63B27"/>
    <w:rsid w:val="00A63D7E"/>
    <w:rsid w:val="00A65D89"/>
    <w:rsid w:val="00A70823"/>
    <w:rsid w:val="00A723D1"/>
    <w:rsid w:val="00A72754"/>
    <w:rsid w:val="00A72A3C"/>
    <w:rsid w:val="00A738BF"/>
    <w:rsid w:val="00A74BEB"/>
    <w:rsid w:val="00A77331"/>
    <w:rsid w:val="00A81A77"/>
    <w:rsid w:val="00A82F1B"/>
    <w:rsid w:val="00A84901"/>
    <w:rsid w:val="00A85016"/>
    <w:rsid w:val="00A86B79"/>
    <w:rsid w:val="00A90297"/>
    <w:rsid w:val="00A92783"/>
    <w:rsid w:val="00A92A4A"/>
    <w:rsid w:val="00A92DE4"/>
    <w:rsid w:val="00A93BBA"/>
    <w:rsid w:val="00A9463E"/>
    <w:rsid w:val="00A95DFF"/>
    <w:rsid w:val="00A97642"/>
    <w:rsid w:val="00A97A1C"/>
    <w:rsid w:val="00A97B61"/>
    <w:rsid w:val="00AA31B9"/>
    <w:rsid w:val="00AA3477"/>
    <w:rsid w:val="00AA45B4"/>
    <w:rsid w:val="00AA5E23"/>
    <w:rsid w:val="00AA6697"/>
    <w:rsid w:val="00AA7978"/>
    <w:rsid w:val="00AB2C8F"/>
    <w:rsid w:val="00AB35F0"/>
    <w:rsid w:val="00AB3B1F"/>
    <w:rsid w:val="00AB4386"/>
    <w:rsid w:val="00AB4D35"/>
    <w:rsid w:val="00AB54C0"/>
    <w:rsid w:val="00AB5E46"/>
    <w:rsid w:val="00AB6A88"/>
    <w:rsid w:val="00AB6C71"/>
    <w:rsid w:val="00AB7DEA"/>
    <w:rsid w:val="00AC049B"/>
    <w:rsid w:val="00AC275B"/>
    <w:rsid w:val="00AC3AD9"/>
    <w:rsid w:val="00AC4558"/>
    <w:rsid w:val="00AC5A9C"/>
    <w:rsid w:val="00AC5C7E"/>
    <w:rsid w:val="00AC63F5"/>
    <w:rsid w:val="00AC6AE2"/>
    <w:rsid w:val="00AC7A93"/>
    <w:rsid w:val="00AD0913"/>
    <w:rsid w:val="00AD1A2A"/>
    <w:rsid w:val="00AD1CE5"/>
    <w:rsid w:val="00AD1D42"/>
    <w:rsid w:val="00AD3321"/>
    <w:rsid w:val="00AD3C9C"/>
    <w:rsid w:val="00AD423F"/>
    <w:rsid w:val="00AD4EA3"/>
    <w:rsid w:val="00AD634B"/>
    <w:rsid w:val="00AE2BFE"/>
    <w:rsid w:val="00AE36AF"/>
    <w:rsid w:val="00AE3BCE"/>
    <w:rsid w:val="00AE4797"/>
    <w:rsid w:val="00AE505A"/>
    <w:rsid w:val="00AE5E36"/>
    <w:rsid w:val="00AE6528"/>
    <w:rsid w:val="00AE6A03"/>
    <w:rsid w:val="00AE6AFB"/>
    <w:rsid w:val="00AE6ED7"/>
    <w:rsid w:val="00AE7FD8"/>
    <w:rsid w:val="00AF1BB3"/>
    <w:rsid w:val="00AF3034"/>
    <w:rsid w:val="00AF5C4D"/>
    <w:rsid w:val="00AF6483"/>
    <w:rsid w:val="00AF74A3"/>
    <w:rsid w:val="00AF7665"/>
    <w:rsid w:val="00AF7998"/>
    <w:rsid w:val="00B01CC2"/>
    <w:rsid w:val="00B04891"/>
    <w:rsid w:val="00B062DC"/>
    <w:rsid w:val="00B068FE"/>
    <w:rsid w:val="00B06CB1"/>
    <w:rsid w:val="00B10127"/>
    <w:rsid w:val="00B10CDB"/>
    <w:rsid w:val="00B11885"/>
    <w:rsid w:val="00B12092"/>
    <w:rsid w:val="00B12291"/>
    <w:rsid w:val="00B12461"/>
    <w:rsid w:val="00B12AB7"/>
    <w:rsid w:val="00B13173"/>
    <w:rsid w:val="00B158F7"/>
    <w:rsid w:val="00B15D7A"/>
    <w:rsid w:val="00B17663"/>
    <w:rsid w:val="00B17667"/>
    <w:rsid w:val="00B202A9"/>
    <w:rsid w:val="00B202C5"/>
    <w:rsid w:val="00B21148"/>
    <w:rsid w:val="00B21E98"/>
    <w:rsid w:val="00B22129"/>
    <w:rsid w:val="00B242DB"/>
    <w:rsid w:val="00B249D8"/>
    <w:rsid w:val="00B25554"/>
    <w:rsid w:val="00B26059"/>
    <w:rsid w:val="00B27223"/>
    <w:rsid w:val="00B302EA"/>
    <w:rsid w:val="00B31215"/>
    <w:rsid w:val="00B317D0"/>
    <w:rsid w:val="00B33634"/>
    <w:rsid w:val="00B34E10"/>
    <w:rsid w:val="00B34F21"/>
    <w:rsid w:val="00B35B56"/>
    <w:rsid w:val="00B36B7F"/>
    <w:rsid w:val="00B36FF6"/>
    <w:rsid w:val="00B37B20"/>
    <w:rsid w:val="00B42232"/>
    <w:rsid w:val="00B43108"/>
    <w:rsid w:val="00B4401D"/>
    <w:rsid w:val="00B4567B"/>
    <w:rsid w:val="00B45798"/>
    <w:rsid w:val="00B503A1"/>
    <w:rsid w:val="00B50575"/>
    <w:rsid w:val="00B50A35"/>
    <w:rsid w:val="00B50F10"/>
    <w:rsid w:val="00B51120"/>
    <w:rsid w:val="00B51D06"/>
    <w:rsid w:val="00B53765"/>
    <w:rsid w:val="00B53ADE"/>
    <w:rsid w:val="00B5415C"/>
    <w:rsid w:val="00B5512C"/>
    <w:rsid w:val="00B55487"/>
    <w:rsid w:val="00B55CF4"/>
    <w:rsid w:val="00B56623"/>
    <w:rsid w:val="00B57A1E"/>
    <w:rsid w:val="00B60338"/>
    <w:rsid w:val="00B61389"/>
    <w:rsid w:val="00B616CD"/>
    <w:rsid w:val="00B63E1E"/>
    <w:rsid w:val="00B640E4"/>
    <w:rsid w:val="00B64AA7"/>
    <w:rsid w:val="00B657C5"/>
    <w:rsid w:val="00B6613A"/>
    <w:rsid w:val="00B67B0C"/>
    <w:rsid w:val="00B71BA3"/>
    <w:rsid w:val="00B72176"/>
    <w:rsid w:val="00B72393"/>
    <w:rsid w:val="00B7256D"/>
    <w:rsid w:val="00B72C15"/>
    <w:rsid w:val="00B73031"/>
    <w:rsid w:val="00B73B4B"/>
    <w:rsid w:val="00B73CF2"/>
    <w:rsid w:val="00B73DFC"/>
    <w:rsid w:val="00B75968"/>
    <w:rsid w:val="00B75E10"/>
    <w:rsid w:val="00B75E48"/>
    <w:rsid w:val="00B76510"/>
    <w:rsid w:val="00B803A5"/>
    <w:rsid w:val="00B803BF"/>
    <w:rsid w:val="00B8151F"/>
    <w:rsid w:val="00B82870"/>
    <w:rsid w:val="00B829FA"/>
    <w:rsid w:val="00B832B9"/>
    <w:rsid w:val="00B8420A"/>
    <w:rsid w:val="00B843FD"/>
    <w:rsid w:val="00B86123"/>
    <w:rsid w:val="00B868E2"/>
    <w:rsid w:val="00B9019C"/>
    <w:rsid w:val="00B9096B"/>
    <w:rsid w:val="00B91CCF"/>
    <w:rsid w:val="00B9310E"/>
    <w:rsid w:val="00B93864"/>
    <w:rsid w:val="00B9474D"/>
    <w:rsid w:val="00B947F6"/>
    <w:rsid w:val="00B960F3"/>
    <w:rsid w:val="00B96F95"/>
    <w:rsid w:val="00BA0AA3"/>
    <w:rsid w:val="00BA18E1"/>
    <w:rsid w:val="00BA2351"/>
    <w:rsid w:val="00BA47D6"/>
    <w:rsid w:val="00BA674C"/>
    <w:rsid w:val="00BA7A2C"/>
    <w:rsid w:val="00BB43E5"/>
    <w:rsid w:val="00BB69D3"/>
    <w:rsid w:val="00BB7ADD"/>
    <w:rsid w:val="00BC20A1"/>
    <w:rsid w:val="00BC303F"/>
    <w:rsid w:val="00BC3757"/>
    <w:rsid w:val="00BC473B"/>
    <w:rsid w:val="00BC5591"/>
    <w:rsid w:val="00BC5F0A"/>
    <w:rsid w:val="00BC6062"/>
    <w:rsid w:val="00BC72FD"/>
    <w:rsid w:val="00BD1292"/>
    <w:rsid w:val="00BD1839"/>
    <w:rsid w:val="00BD2BDE"/>
    <w:rsid w:val="00BD3CA9"/>
    <w:rsid w:val="00BD4546"/>
    <w:rsid w:val="00BD4609"/>
    <w:rsid w:val="00BD5613"/>
    <w:rsid w:val="00BD6856"/>
    <w:rsid w:val="00BD7233"/>
    <w:rsid w:val="00BD7B92"/>
    <w:rsid w:val="00BE2618"/>
    <w:rsid w:val="00BE2BE0"/>
    <w:rsid w:val="00BE381A"/>
    <w:rsid w:val="00BE3F19"/>
    <w:rsid w:val="00BE41AE"/>
    <w:rsid w:val="00BE5590"/>
    <w:rsid w:val="00BE5642"/>
    <w:rsid w:val="00BE5671"/>
    <w:rsid w:val="00BE5A88"/>
    <w:rsid w:val="00BE7659"/>
    <w:rsid w:val="00BE7800"/>
    <w:rsid w:val="00BF0693"/>
    <w:rsid w:val="00BF10AA"/>
    <w:rsid w:val="00BF2E29"/>
    <w:rsid w:val="00BF33A4"/>
    <w:rsid w:val="00BF3E52"/>
    <w:rsid w:val="00BF3EAD"/>
    <w:rsid w:val="00BF5421"/>
    <w:rsid w:val="00C00390"/>
    <w:rsid w:val="00C003F6"/>
    <w:rsid w:val="00C00700"/>
    <w:rsid w:val="00C02573"/>
    <w:rsid w:val="00C02A10"/>
    <w:rsid w:val="00C02AF2"/>
    <w:rsid w:val="00C02EF7"/>
    <w:rsid w:val="00C046CC"/>
    <w:rsid w:val="00C05397"/>
    <w:rsid w:val="00C05AF4"/>
    <w:rsid w:val="00C06C71"/>
    <w:rsid w:val="00C1049A"/>
    <w:rsid w:val="00C1083D"/>
    <w:rsid w:val="00C10997"/>
    <w:rsid w:val="00C10A2F"/>
    <w:rsid w:val="00C10A3E"/>
    <w:rsid w:val="00C1100B"/>
    <w:rsid w:val="00C14A22"/>
    <w:rsid w:val="00C15B28"/>
    <w:rsid w:val="00C201B8"/>
    <w:rsid w:val="00C22090"/>
    <w:rsid w:val="00C2243D"/>
    <w:rsid w:val="00C22E7E"/>
    <w:rsid w:val="00C232CB"/>
    <w:rsid w:val="00C243BA"/>
    <w:rsid w:val="00C24A4D"/>
    <w:rsid w:val="00C255E1"/>
    <w:rsid w:val="00C264A4"/>
    <w:rsid w:val="00C26627"/>
    <w:rsid w:val="00C326A4"/>
    <w:rsid w:val="00C35B86"/>
    <w:rsid w:val="00C370B5"/>
    <w:rsid w:val="00C4059F"/>
    <w:rsid w:val="00C4086A"/>
    <w:rsid w:val="00C40D89"/>
    <w:rsid w:val="00C4107E"/>
    <w:rsid w:val="00C42BCC"/>
    <w:rsid w:val="00C42D76"/>
    <w:rsid w:val="00C4383B"/>
    <w:rsid w:val="00C46A6D"/>
    <w:rsid w:val="00C46C29"/>
    <w:rsid w:val="00C46F1D"/>
    <w:rsid w:val="00C47992"/>
    <w:rsid w:val="00C520D5"/>
    <w:rsid w:val="00C524C6"/>
    <w:rsid w:val="00C52E06"/>
    <w:rsid w:val="00C52E9C"/>
    <w:rsid w:val="00C5378B"/>
    <w:rsid w:val="00C544EB"/>
    <w:rsid w:val="00C559A9"/>
    <w:rsid w:val="00C5609A"/>
    <w:rsid w:val="00C575B3"/>
    <w:rsid w:val="00C5778A"/>
    <w:rsid w:val="00C57ACC"/>
    <w:rsid w:val="00C600B8"/>
    <w:rsid w:val="00C6036B"/>
    <w:rsid w:val="00C6200B"/>
    <w:rsid w:val="00C626B6"/>
    <w:rsid w:val="00C6465E"/>
    <w:rsid w:val="00C65E42"/>
    <w:rsid w:val="00C66128"/>
    <w:rsid w:val="00C66275"/>
    <w:rsid w:val="00C666D9"/>
    <w:rsid w:val="00C6681D"/>
    <w:rsid w:val="00C672A7"/>
    <w:rsid w:val="00C677A2"/>
    <w:rsid w:val="00C67872"/>
    <w:rsid w:val="00C67F89"/>
    <w:rsid w:val="00C70394"/>
    <w:rsid w:val="00C70763"/>
    <w:rsid w:val="00C712E4"/>
    <w:rsid w:val="00C72045"/>
    <w:rsid w:val="00C74051"/>
    <w:rsid w:val="00C74248"/>
    <w:rsid w:val="00C75289"/>
    <w:rsid w:val="00C75BB3"/>
    <w:rsid w:val="00C7688F"/>
    <w:rsid w:val="00C779B0"/>
    <w:rsid w:val="00C80FA2"/>
    <w:rsid w:val="00C81008"/>
    <w:rsid w:val="00C81423"/>
    <w:rsid w:val="00C838C9"/>
    <w:rsid w:val="00C83907"/>
    <w:rsid w:val="00C83F94"/>
    <w:rsid w:val="00C84003"/>
    <w:rsid w:val="00C84ACD"/>
    <w:rsid w:val="00C84C92"/>
    <w:rsid w:val="00C856C6"/>
    <w:rsid w:val="00C865FA"/>
    <w:rsid w:val="00C86670"/>
    <w:rsid w:val="00C9474E"/>
    <w:rsid w:val="00C96398"/>
    <w:rsid w:val="00CA12AA"/>
    <w:rsid w:val="00CA157A"/>
    <w:rsid w:val="00CA2768"/>
    <w:rsid w:val="00CA4A5F"/>
    <w:rsid w:val="00CB0C98"/>
    <w:rsid w:val="00CB21B4"/>
    <w:rsid w:val="00CB2297"/>
    <w:rsid w:val="00CB2376"/>
    <w:rsid w:val="00CB2D51"/>
    <w:rsid w:val="00CB55DD"/>
    <w:rsid w:val="00CB5D78"/>
    <w:rsid w:val="00CB6B97"/>
    <w:rsid w:val="00CB7296"/>
    <w:rsid w:val="00CB7DE3"/>
    <w:rsid w:val="00CB7DF6"/>
    <w:rsid w:val="00CB7DFF"/>
    <w:rsid w:val="00CC1F0B"/>
    <w:rsid w:val="00CC2480"/>
    <w:rsid w:val="00CC492C"/>
    <w:rsid w:val="00CC49A6"/>
    <w:rsid w:val="00CC4CD4"/>
    <w:rsid w:val="00CC55BB"/>
    <w:rsid w:val="00CC5D99"/>
    <w:rsid w:val="00CC685B"/>
    <w:rsid w:val="00CC6B84"/>
    <w:rsid w:val="00CC74CE"/>
    <w:rsid w:val="00CD4C6B"/>
    <w:rsid w:val="00CD4FF2"/>
    <w:rsid w:val="00CD6470"/>
    <w:rsid w:val="00CD65F9"/>
    <w:rsid w:val="00CD6662"/>
    <w:rsid w:val="00CD66F7"/>
    <w:rsid w:val="00CD7181"/>
    <w:rsid w:val="00CD78BD"/>
    <w:rsid w:val="00CD7CFE"/>
    <w:rsid w:val="00CE0555"/>
    <w:rsid w:val="00CE0C9B"/>
    <w:rsid w:val="00CE1237"/>
    <w:rsid w:val="00CE2BA9"/>
    <w:rsid w:val="00CE4F03"/>
    <w:rsid w:val="00CE509A"/>
    <w:rsid w:val="00CE6062"/>
    <w:rsid w:val="00CE6EA1"/>
    <w:rsid w:val="00CE7281"/>
    <w:rsid w:val="00CE74B6"/>
    <w:rsid w:val="00CE77F3"/>
    <w:rsid w:val="00CF0A66"/>
    <w:rsid w:val="00CF1835"/>
    <w:rsid w:val="00CF3BC0"/>
    <w:rsid w:val="00CF3DAF"/>
    <w:rsid w:val="00CF400D"/>
    <w:rsid w:val="00CF564D"/>
    <w:rsid w:val="00D00B67"/>
    <w:rsid w:val="00D016FB"/>
    <w:rsid w:val="00D01F8D"/>
    <w:rsid w:val="00D02DB4"/>
    <w:rsid w:val="00D0404C"/>
    <w:rsid w:val="00D05071"/>
    <w:rsid w:val="00D05B0B"/>
    <w:rsid w:val="00D10F2F"/>
    <w:rsid w:val="00D12ED6"/>
    <w:rsid w:val="00D13439"/>
    <w:rsid w:val="00D143EA"/>
    <w:rsid w:val="00D149F6"/>
    <w:rsid w:val="00D15567"/>
    <w:rsid w:val="00D17813"/>
    <w:rsid w:val="00D17961"/>
    <w:rsid w:val="00D21D41"/>
    <w:rsid w:val="00D2359E"/>
    <w:rsid w:val="00D25CD1"/>
    <w:rsid w:val="00D26660"/>
    <w:rsid w:val="00D27B72"/>
    <w:rsid w:val="00D27BE7"/>
    <w:rsid w:val="00D309F5"/>
    <w:rsid w:val="00D3206E"/>
    <w:rsid w:val="00D32800"/>
    <w:rsid w:val="00D32AC1"/>
    <w:rsid w:val="00D32B5B"/>
    <w:rsid w:val="00D368E6"/>
    <w:rsid w:val="00D3764F"/>
    <w:rsid w:val="00D37942"/>
    <w:rsid w:val="00D37CBF"/>
    <w:rsid w:val="00D4069F"/>
    <w:rsid w:val="00D40FDA"/>
    <w:rsid w:val="00D4368B"/>
    <w:rsid w:val="00D43FA4"/>
    <w:rsid w:val="00D441F4"/>
    <w:rsid w:val="00D50AC2"/>
    <w:rsid w:val="00D510D9"/>
    <w:rsid w:val="00D511EB"/>
    <w:rsid w:val="00D51E7F"/>
    <w:rsid w:val="00D52B7E"/>
    <w:rsid w:val="00D538AA"/>
    <w:rsid w:val="00D53998"/>
    <w:rsid w:val="00D54EA5"/>
    <w:rsid w:val="00D555E5"/>
    <w:rsid w:val="00D567BD"/>
    <w:rsid w:val="00D569F0"/>
    <w:rsid w:val="00D56DA8"/>
    <w:rsid w:val="00D6198F"/>
    <w:rsid w:val="00D61A70"/>
    <w:rsid w:val="00D631ED"/>
    <w:rsid w:val="00D654D9"/>
    <w:rsid w:val="00D65B20"/>
    <w:rsid w:val="00D65D72"/>
    <w:rsid w:val="00D66067"/>
    <w:rsid w:val="00D6612D"/>
    <w:rsid w:val="00D7087A"/>
    <w:rsid w:val="00D736DD"/>
    <w:rsid w:val="00D765C4"/>
    <w:rsid w:val="00D77641"/>
    <w:rsid w:val="00D77A38"/>
    <w:rsid w:val="00D81F88"/>
    <w:rsid w:val="00D82573"/>
    <w:rsid w:val="00D85E71"/>
    <w:rsid w:val="00D86CD7"/>
    <w:rsid w:val="00D86DFD"/>
    <w:rsid w:val="00D87A91"/>
    <w:rsid w:val="00D87BE6"/>
    <w:rsid w:val="00D9039F"/>
    <w:rsid w:val="00D90F8F"/>
    <w:rsid w:val="00D91636"/>
    <w:rsid w:val="00D91DDB"/>
    <w:rsid w:val="00D93BD8"/>
    <w:rsid w:val="00D93CB2"/>
    <w:rsid w:val="00D95FCA"/>
    <w:rsid w:val="00DA3304"/>
    <w:rsid w:val="00DA3FD2"/>
    <w:rsid w:val="00DA43CC"/>
    <w:rsid w:val="00DA6C3A"/>
    <w:rsid w:val="00DB1353"/>
    <w:rsid w:val="00DB22FF"/>
    <w:rsid w:val="00DB3792"/>
    <w:rsid w:val="00DB6124"/>
    <w:rsid w:val="00DB666E"/>
    <w:rsid w:val="00DB6CCA"/>
    <w:rsid w:val="00DB723E"/>
    <w:rsid w:val="00DB74BB"/>
    <w:rsid w:val="00DC0BF0"/>
    <w:rsid w:val="00DC1211"/>
    <w:rsid w:val="00DC1C00"/>
    <w:rsid w:val="00DC2339"/>
    <w:rsid w:val="00DC3C53"/>
    <w:rsid w:val="00DC3D8B"/>
    <w:rsid w:val="00DC468B"/>
    <w:rsid w:val="00DC4E37"/>
    <w:rsid w:val="00DC691C"/>
    <w:rsid w:val="00DC6D90"/>
    <w:rsid w:val="00DC7612"/>
    <w:rsid w:val="00DD2F7D"/>
    <w:rsid w:val="00DD3340"/>
    <w:rsid w:val="00DD39E2"/>
    <w:rsid w:val="00DD570F"/>
    <w:rsid w:val="00DD6B32"/>
    <w:rsid w:val="00DD7A0C"/>
    <w:rsid w:val="00DE00BB"/>
    <w:rsid w:val="00DE02C9"/>
    <w:rsid w:val="00DE4CB8"/>
    <w:rsid w:val="00DE4CEB"/>
    <w:rsid w:val="00DE4D88"/>
    <w:rsid w:val="00DE7974"/>
    <w:rsid w:val="00DF19E9"/>
    <w:rsid w:val="00DF306D"/>
    <w:rsid w:val="00DF3A5E"/>
    <w:rsid w:val="00DF477B"/>
    <w:rsid w:val="00DF4CDB"/>
    <w:rsid w:val="00DF50C2"/>
    <w:rsid w:val="00DF5A1C"/>
    <w:rsid w:val="00DF7BB7"/>
    <w:rsid w:val="00E0077C"/>
    <w:rsid w:val="00E00C6A"/>
    <w:rsid w:val="00E01156"/>
    <w:rsid w:val="00E0120D"/>
    <w:rsid w:val="00E01365"/>
    <w:rsid w:val="00E016DC"/>
    <w:rsid w:val="00E03007"/>
    <w:rsid w:val="00E0328D"/>
    <w:rsid w:val="00E067B6"/>
    <w:rsid w:val="00E069A1"/>
    <w:rsid w:val="00E1050C"/>
    <w:rsid w:val="00E10792"/>
    <w:rsid w:val="00E112A6"/>
    <w:rsid w:val="00E11AB9"/>
    <w:rsid w:val="00E11FDF"/>
    <w:rsid w:val="00E128B4"/>
    <w:rsid w:val="00E14145"/>
    <w:rsid w:val="00E14C02"/>
    <w:rsid w:val="00E15008"/>
    <w:rsid w:val="00E15499"/>
    <w:rsid w:val="00E15CDD"/>
    <w:rsid w:val="00E1733C"/>
    <w:rsid w:val="00E179AB"/>
    <w:rsid w:val="00E21BB6"/>
    <w:rsid w:val="00E239DA"/>
    <w:rsid w:val="00E24418"/>
    <w:rsid w:val="00E249A6"/>
    <w:rsid w:val="00E30D0C"/>
    <w:rsid w:val="00E32238"/>
    <w:rsid w:val="00E32BC0"/>
    <w:rsid w:val="00E33584"/>
    <w:rsid w:val="00E34D79"/>
    <w:rsid w:val="00E353CB"/>
    <w:rsid w:val="00E35663"/>
    <w:rsid w:val="00E36D09"/>
    <w:rsid w:val="00E36E10"/>
    <w:rsid w:val="00E37592"/>
    <w:rsid w:val="00E37F0D"/>
    <w:rsid w:val="00E40598"/>
    <w:rsid w:val="00E40C2B"/>
    <w:rsid w:val="00E41171"/>
    <w:rsid w:val="00E41713"/>
    <w:rsid w:val="00E45E91"/>
    <w:rsid w:val="00E46D32"/>
    <w:rsid w:val="00E470B0"/>
    <w:rsid w:val="00E47724"/>
    <w:rsid w:val="00E509EE"/>
    <w:rsid w:val="00E50CC7"/>
    <w:rsid w:val="00E51440"/>
    <w:rsid w:val="00E52090"/>
    <w:rsid w:val="00E52FC6"/>
    <w:rsid w:val="00E53B08"/>
    <w:rsid w:val="00E54212"/>
    <w:rsid w:val="00E55F4A"/>
    <w:rsid w:val="00E56934"/>
    <w:rsid w:val="00E570BF"/>
    <w:rsid w:val="00E571EF"/>
    <w:rsid w:val="00E57EC3"/>
    <w:rsid w:val="00E60BF5"/>
    <w:rsid w:val="00E63CA3"/>
    <w:rsid w:val="00E64283"/>
    <w:rsid w:val="00E64D75"/>
    <w:rsid w:val="00E66448"/>
    <w:rsid w:val="00E67699"/>
    <w:rsid w:val="00E67FA2"/>
    <w:rsid w:val="00E73845"/>
    <w:rsid w:val="00E74E71"/>
    <w:rsid w:val="00E76A80"/>
    <w:rsid w:val="00E82F93"/>
    <w:rsid w:val="00E82FE1"/>
    <w:rsid w:val="00E86C29"/>
    <w:rsid w:val="00E87198"/>
    <w:rsid w:val="00E875EA"/>
    <w:rsid w:val="00E879E3"/>
    <w:rsid w:val="00E87C92"/>
    <w:rsid w:val="00E90660"/>
    <w:rsid w:val="00E90FE3"/>
    <w:rsid w:val="00E9550E"/>
    <w:rsid w:val="00E9554B"/>
    <w:rsid w:val="00E9566E"/>
    <w:rsid w:val="00E974E2"/>
    <w:rsid w:val="00E97EA9"/>
    <w:rsid w:val="00EA063F"/>
    <w:rsid w:val="00EA0A6A"/>
    <w:rsid w:val="00EA24B8"/>
    <w:rsid w:val="00EA2744"/>
    <w:rsid w:val="00EA34BB"/>
    <w:rsid w:val="00EA3951"/>
    <w:rsid w:val="00EA3996"/>
    <w:rsid w:val="00EA3AFF"/>
    <w:rsid w:val="00EA4103"/>
    <w:rsid w:val="00EA5BA8"/>
    <w:rsid w:val="00EA6984"/>
    <w:rsid w:val="00EA7CAB"/>
    <w:rsid w:val="00EB1967"/>
    <w:rsid w:val="00EB37DF"/>
    <w:rsid w:val="00EB3CD3"/>
    <w:rsid w:val="00EB4A1F"/>
    <w:rsid w:val="00EB4D7A"/>
    <w:rsid w:val="00EB638B"/>
    <w:rsid w:val="00EB644D"/>
    <w:rsid w:val="00EB6C3D"/>
    <w:rsid w:val="00EC0021"/>
    <w:rsid w:val="00EC088E"/>
    <w:rsid w:val="00EC1493"/>
    <w:rsid w:val="00EC599E"/>
    <w:rsid w:val="00EC6586"/>
    <w:rsid w:val="00EC6B3C"/>
    <w:rsid w:val="00EC72B0"/>
    <w:rsid w:val="00ED0179"/>
    <w:rsid w:val="00ED11A5"/>
    <w:rsid w:val="00ED150D"/>
    <w:rsid w:val="00ED1AEB"/>
    <w:rsid w:val="00ED1D50"/>
    <w:rsid w:val="00ED2077"/>
    <w:rsid w:val="00ED21FC"/>
    <w:rsid w:val="00ED4D0C"/>
    <w:rsid w:val="00EE0A02"/>
    <w:rsid w:val="00EE1DD8"/>
    <w:rsid w:val="00EE2CFB"/>
    <w:rsid w:val="00EE4A6E"/>
    <w:rsid w:val="00EE5A61"/>
    <w:rsid w:val="00EE7139"/>
    <w:rsid w:val="00EE74F9"/>
    <w:rsid w:val="00EF16C5"/>
    <w:rsid w:val="00EF2218"/>
    <w:rsid w:val="00EF2B2A"/>
    <w:rsid w:val="00EF4010"/>
    <w:rsid w:val="00EF51BA"/>
    <w:rsid w:val="00EF648C"/>
    <w:rsid w:val="00EF6743"/>
    <w:rsid w:val="00EF6FE7"/>
    <w:rsid w:val="00F0023F"/>
    <w:rsid w:val="00F01FE3"/>
    <w:rsid w:val="00F0392F"/>
    <w:rsid w:val="00F05057"/>
    <w:rsid w:val="00F108BD"/>
    <w:rsid w:val="00F11C03"/>
    <w:rsid w:val="00F11E0A"/>
    <w:rsid w:val="00F129E8"/>
    <w:rsid w:val="00F12A98"/>
    <w:rsid w:val="00F14528"/>
    <w:rsid w:val="00F14923"/>
    <w:rsid w:val="00F202FB"/>
    <w:rsid w:val="00F21A1A"/>
    <w:rsid w:val="00F21B67"/>
    <w:rsid w:val="00F22649"/>
    <w:rsid w:val="00F2354E"/>
    <w:rsid w:val="00F2572A"/>
    <w:rsid w:val="00F25FF9"/>
    <w:rsid w:val="00F26947"/>
    <w:rsid w:val="00F30195"/>
    <w:rsid w:val="00F3272A"/>
    <w:rsid w:val="00F32BF7"/>
    <w:rsid w:val="00F3375C"/>
    <w:rsid w:val="00F33876"/>
    <w:rsid w:val="00F34A02"/>
    <w:rsid w:val="00F361AA"/>
    <w:rsid w:val="00F37059"/>
    <w:rsid w:val="00F372F6"/>
    <w:rsid w:val="00F40ED1"/>
    <w:rsid w:val="00F429E5"/>
    <w:rsid w:val="00F43645"/>
    <w:rsid w:val="00F47C68"/>
    <w:rsid w:val="00F47C7B"/>
    <w:rsid w:val="00F50FDB"/>
    <w:rsid w:val="00F51D04"/>
    <w:rsid w:val="00F51D35"/>
    <w:rsid w:val="00F5305A"/>
    <w:rsid w:val="00F53DFC"/>
    <w:rsid w:val="00F5439E"/>
    <w:rsid w:val="00F54438"/>
    <w:rsid w:val="00F55071"/>
    <w:rsid w:val="00F55AD1"/>
    <w:rsid w:val="00F562BA"/>
    <w:rsid w:val="00F57145"/>
    <w:rsid w:val="00F573AA"/>
    <w:rsid w:val="00F576B8"/>
    <w:rsid w:val="00F60CBF"/>
    <w:rsid w:val="00F64630"/>
    <w:rsid w:val="00F668A7"/>
    <w:rsid w:val="00F70DAD"/>
    <w:rsid w:val="00F7262B"/>
    <w:rsid w:val="00F7349C"/>
    <w:rsid w:val="00F7379D"/>
    <w:rsid w:val="00F75039"/>
    <w:rsid w:val="00F75807"/>
    <w:rsid w:val="00F76385"/>
    <w:rsid w:val="00F77A03"/>
    <w:rsid w:val="00F819F5"/>
    <w:rsid w:val="00F81B0B"/>
    <w:rsid w:val="00F85295"/>
    <w:rsid w:val="00F85FC2"/>
    <w:rsid w:val="00F86540"/>
    <w:rsid w:val="00F871EF"/>
    <w:rsid w:val="00F87AD4"/>
    <w:rsid w:val="00F902AC"/>
    <w:rsid w:val="00F90B9C"/>
    <w:rsid w:val="00F90CD2"/>
    <w:rsid w:val="00F91B0F"/>
    <w:rsid w:val="00F91EEE"/>
    <w:rsid w:val="00F928FD"/>
    <w:rsid w:val="00F92C3F"/>
    <w:rsid w:val="00F935A7"/>
    <w:rsid w:val="00F93ED4"/>
    <w:rsid w:val="00F94288"/>
    <w:rsid w:val="00F94786"/>
    <w:rsid w:val="00F95A21"/>
    <w:rsid w:val="00FA1D05"/>
    <w:rsid w:val="00FA2871"/>
    <w:rsid w:val="00FA3A1B"/>
    <w:rsid w:val="00FA67D8"/>
    <w:rsid w:val="00FA6ECA"/>
    <w:rsid w:val="00FB06C0"/>
    <w:rsid w:val="00FB0E43"/>
    <w:rsid w:val="00FB0FD2"/>
    <w:rsid w:val="00FB15E8"/>
    <w:rsid w:val="00FB2D04"/>
    <w:rsid w:val="00FB2FCA"/>
    <w:rsid w:val="00FB4D87"/>
    <w:rsid w:val="00FB58D2"/>
    <w:rsid w:val="00FC1122"/>
    <w:rsid w:val="00FC2323"/>
    <w:rsid w:val="00FC3342"/>
    <w:rsid w:val="00FC3D81"/>
    <w:rsid w:val="00FC408B"/>
    <w:rsid w:val="00FC437A"/>
    <w:rsid w:val="00FC44F7"/>
    <w:rsid w:val="00FC5826"/>
    <w:rsid w:val="00FC60DE"/>
    <w:rsid w:val="00FD0248"/>
    <w:rsid w:val="00FD0D1B"/>
    <w:rsid w:val="00FD2E9B"/>
    <w:rsid w:val="00FD416D"/>
    <w:rsid w:val="00FD457E"/>
    <w:rsid w:val="00FD4CD5"/>
    <w:rsid w:val="00FD5677"/>
    <w:rsid w:val="00FD629A"/>
    <w:rsid w:val="00FD63EE"/>
    <w:rsid w:val="00FD68C0"/>
    <w:rsid w:val="00FE0CD9"/>
    <w:rsid w:val="00FE29E7"/>
    <w:rsid w:val="00FE2A24"/>
    <w:rsid w:val="00FE42ED"/>
    <w:rsid w:val="00FE5A9B"/>
    <w:rsid w:val="00FE607D"/>
    <w:rsid w:val="00FE762C"/>
    <w:rsid w:val="00FF1E4F"/>
    <w:rsid w:val="00FF1F28"/>
    <w:rsid w:val="00FF7826"/>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162C"/>
  <w15:chartTrackingRefBased/>
  <w15:docId w15:val="{CAF0DFC8-CA25-44E4-B222-0BFAA44A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458A"/>
    <w:rPr>
      <w:rFonts w:ascii="Tahoma" w:hAnsi="Tahoma" w:cs="Tahoma"/>
      <w:sz w:val="16"/>
      <w:szCs w:val="16"/>
    </w:rPr>
  </w:style>
  <w:style w:type="paragraph" w:styleId="ListParagraph">
    <w:name w:val="List Paragraph"/>
    <w:basedOn w:val="Normal"/>
    <w:uiPriority w:val="34"/>
    <w:qFormat/>
    <w:rsid w:val="00C626B6"/>
    <w:pPr>
      <w:ind w:left="720"/>
    </w:pPr>
  </w:style>
  <w:style w:type="character" w:styleId="Hyperlink">
    <w:name w:val="Hyperlink"/>
    <w:rsid w:val="00221116"/>
    <w:rPr>
      <w:color w:val="0000FF"/>
      <w:u w:val="single"/>
    </w:rPr>
  </w:style>
  <w:style w:type="paragraph" w:styleId="Header">
    <w:name w:val="header"/>
    <w:basedOn w:val="Normal"/>
    <w:link w:val="HeaderChar"/>
    <w:rsid w:val="00A509D3"/>
    <w:pPr>
      <w:tabs>
        <w:tab w:val="center" w:pos="4680"/>
        <w:tab w:val="right" w:pos="9360"/>
      </w:tabs>
    </w:pPr>
  </w:style>
  <w:style w:type="character" w:customStyle="1" w:styleId="HeaderChar">
    <w:name w:val="Header Char"/>
    <w:basedOn w:val="DefaultParagraphFont"/>
    <w:link w:val="Header"/>
    <w:rsid w:val="00A509D3"/>
    <w:rPr>
      <w:sz w:val="24"/>
      <w:szCs w:val="24"/>
    </w:rPr>
  </w:style>
  <w:style w:type="paragraph" w:styleId="Footer">
    <w:name w:val="footer"/>
    <w:basedOn w:val="Normal"/>
    <w:link w:val="FooterChar"/>
    <w:uiPriority w:val="99"/>
    <w:rsid w:val="00A509D3"/>
    <w:pPr>
      <w:tabs>
        <w:tab w:val="center" w:pos="4680"/>
        <w:tab w:val="right" w:pos="9360"/>
      </w:tabs>
    </w:pPr>
  </w:style>
  <w:style w:type="character" w:customStyle="1" w:styleId="FooterChar">
    <w:name w:val="Footer Char"/>
    <w:basedOn w:val="DefaultParagraphFont"/>
    <w:link w:val="Footer"/>
    <w:uiPriority w:val="99"/>
    <w:rsid w:val="00A509D3"/>
    <w:rPr>
      <w:sz w:val="24"/>
      <w:szCs w:val="24"/>
    </w:rPr>
  </w:style>
  <w:style w:type="paragraph" w:customStyle="1" w:styleId="Default">
    <w:name w:val="Default"/>
    <w:rsid w:val="00D27BE7"/>
    <w:pPr>
      <w:autoSpaceDE w:val="0"/>
      <w:autoSpaceDN w:val="0"/>
      <w:adjustRightInd w:val="0"/>
      <w:ind w:left="547" w:firstLine="14"/>
      <w:jc w:val="both"/>
    </w:pPr>
    <w:rPr>
      <w:rFonts w:eastAsiaTheme="minorEastAsia"/>
      <w:color w:val="000000"/>
      <w:sz w:val="24"/>
      <w:szCs w:val="24"/>
    </w:rPr>
  </w:style>
  <w:style w:type="table" w:styleId="TableGrid">
    <w:name w:val="Table Grid"/>
    <w:basedOn w:val="TableNormal"/>
    <w:rsid w:val="0039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DBD5-1A91-49B8-A19F-703BA4D3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Notice of Meeting</vt:lpstr>
    </vt:vector>
  </TitlesOfParts>
  <Company>Kenedy County</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Leo Villarreal</dc:creator>
  <cp:keywords/>
  <dc:description/>
  <cp:lastModifiedBy>Betty Vela</cp:lastModifiedBy>
  <cp:revision>15</cp:revision>
  <cp:lastPrinted>2021-03-04T21:49:00Z</cp:lastPrinted>
  <dcterms:created xsi:type="dcterms:W3CDTF">2021-03-01T22:32:00Z</dcterms:created>
  <dcterms:modified xsi:type="dcterms:W3CDTF">2021-08-26T17:13:00Z</dcterms:modified>
</cp:coreProperties>
</file>