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D5" w:rsidRPr="009D29D5" w:rsidRDefault="009D29D5" w:rsidP="009D29D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</w:rPr>
      </w:pPr>
      <w:r w:rsidRPr="009D29D5">
        <w:rPr>
          <w:rFonts w:ascii="Georgia" w:eastAsia="Times New Roman" w:hAnsi="Georgia" w:cs="Times New Roman"/>
          <w:b/>
          <w:bCs/>
          <w:sz w:val="36"/>
          <w:szCs w:val="36"/>
        </w:rPr>
        <w:t>What’s on the ballot?</w:t>
      </w:r>
    </w:p>
    <w:p w:rsidR="009D29D5" w:rsidRPr="009D29D5" w:rsidRDefault="009D29D5" w:rsidP="009D29D5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6"/>
          <w:szCs w:val="26"/>
        </w:rPr>
      </w:pPr>
      <w:r w:rsidRPr="009D29D5">
        <w:rPr>
          <w:rFonts w:ascii="Georgia" w:eastAsia="Times New Roman" w:hAnsi="Georgia" w:cs="Helvetica"/>
          <w:color w:val="222222"/>
          <w:sz w:val="26"/>
          <w:szCs w:val="26"/>
        </w:rPr>
        <w:t>Voters will make the final call in Democratic and Republican primary races that were left undecided after the March 1 election.</w:t>
      </w:r>
    </w:p>
    <w:p w:rsidR="009D29D5" w:rsidRPr="009D29D5" w:rsidRDefault="009D29D5" w:rsidP="009D29D5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6"/>
          <w:szCs w:val="26"/>
        </w:rPr>
      </w:pPr>
      <w:r w:rsidRPr="009D29D5">
        <w:rPr>
          <w:rFonts w:ascii="Georgia" w:eastAsia="Times New Roman" w:hAnsi="Georgia" w:cs="Helvetica"/>
          <w:color w:val="222222"/>
          <w:sz w:val="26"/>
          <w:szCs w:val="26"/>
        </w:rPr>
        <w:t>In crowded primary elections in which no candidate won more than 50% of votes, the two candidates with the most votes will appear on the ballot for the runoff.</w:t>
      </w:r>
    </w:p>
    <w:p w:rsidR="009D29D5" w:rsidRPr="009D29D5" w:rsidRDefault="009D29D5" w:rsidP="009D29D5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6"/>
          <w:szCs w:val="26"/>
        </w:rPr>
      </w:pPr>
      <w:r w:rsidRPr="009D29D5">
        <w:rPr>
          <w:rFonts w:ascii="Georgia" w:eastAsia="Times New Roman" w:hAnsi="Georgia" w:cs="Helvetica"/>
          <w:color w:val="222222"/>
          <w:sz w:val="26"/>
          <w:szCs w:val="26"/>
        </w:rPr>
        <w:t>The runoff winners will become their party’s pick for the November general election, during which they’ll face the candidate from the opposing party and possible </w:t>
      </w:r>
      <w:hyperlink r:id="rId4" w:history="1">
        <w:r w:rsidRPr="009D29D5">
          <w:rPr>
            <w:rFonts w:ascii="Georgia" w:eastAsia="Times New Roman" w:hAnsi="Georgia" w:cs="Helvetica"/>
            <w:color w:val="0000FF"/>
            <w:sz w:val="26"/>
            <w:szCs w:val="26"/>
            <w:u w:val="single"/>
          </w:rPr>
          <w:t>Libertarian</w:t>
        </w:r>
      </w:hyperlink>
      <w:r w:rsidRPr="009D29D5">
        <w:rPr>
          <w:rFonts w:ascii="Georgia" w:eastAsia="Times New Roman" w:hAnsi="Georgia" w:cs="Helvetica"/>
          <w:color w:val="222222"/>
          <w:sz w:val="26"/>
          <w:szCs w:val="26"/>
        </w:rPr>
        <w:t>, </w:t>
      </w:r>
      <w:hyperlink r:id="rId5" w:history="1">
        <w:r w:rsidRPr="009D29D5">
          <w:rPr>
            <w:rFonts w:ascii="Georgia" w:eastAsia="Times New Roman" w:hAnsi="Georgia" w:cs="Helvetica"/>
            <w:color w:val="0000FF"/>
            <w:sz w:val="26"/>
            <w:szCs w:val="26"/>
            <w:u w:val="single"/>
          </w:rPr>
          <w:t>Green Party</w:t>
        </w:r>
      </w:hyperlink>
      <w:r w:rsidRPr="009D29D5">
        <w:rPr>
          <w:rFonts w:ascii="Georgia" w:eastAsia="Times New Roman" w:hAnsi="Georgia" w:cs="Helvetica"/>
          <w:color w:val="222222"/>
          <w:sz w:val="26"/>
          <w:szCs w:val="26"/>
        </w:rPr>
        <w:t> and independent candidates.</w:t>
      </w:r>
    </w:p>
    <w:p w:rsidR="00253F4D" w:rsidRDefault="00253F4D">
      <w:bookmarkStart w:id="0" w:name="_GoBack"/>
      <w:bookmarkEnd w:id="0"/>
    </w:p>
    <w:sectPr w:rsidR="0025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D5"/>
    <w:rsid w:val="00253F4D"/>
    <w:rsid w:val="009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52BBA-BFA6-423A-B946-6B0B319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xgreens.org/" TargetMode="External"/><Relationship Id="rId4" Type="http://schemas.openxmlformats.org/officeDocument/2006/relationships/hyperlink" Target="https://www.lptex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1</cp:revision>
  <dcterms:created xsi:type="dcterms:W3CDTF">2022-05-14T00:07:00Z</dcterms:created>
  <dcterms:modified xsi:type="dcterms:W3CDTF">2022-05-14T00:08:00Z</dcterms:modified>
</cp:coreProperties>
</file>