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56A9" w:rsidRPr="00F656A9" w:rsidRDefault="00F656A9" w:rsidP="00F656A9">
      <w:pPr>
        <w:jc w:val="center"/>
        <w:rPr>
          <w:rFonts w:ascii="Times New Roman" w:hAnsi="Times New Roman" w:cs="Times New Roman"/>
          <w:b/>
          <w:sz w:val="56"/>
          <w:szCs w:val="40"/>
        </w:rPr>
      </w:pPr>
      <w:r w:rsidRPr="00F656A9">
        <w:rPr>
          <w:rFonts w:ascii="Times New Roman" w:hAnsi="Times New Roman" w:cs="Times New Roman"/>
          <w:b/>
          <w:sz w:val="56"/>
          <w:szCs w:val="40"/>
        </w:rPr>
        <w:t xml:space="preserve">Notice of Canvass </w:t>
      </w:r>
    </w:p>
    <w:p w:rsidR="00520DF0" w:rsidRDefault="00F656A9" w:rsidP="00F656A9">
      <w:pPr>
        <w:jc w:val="center"/>
        <w:rPr>
          <w:rFonts w:ascii="Times New Roman" w:hAnsi="Times New Roman" w:cs="Times New Roman"/>
          <w:b/>
          <w:sz w:val="56"/>
          <w:szCs w:val="40"/>
          <w:u w:val="single"/>
        </w:rPr>
      </w:pPr>
      <w:r w:rsidRPr="00F656A9">
        <w:rPr>
          <w:rFonts w:ascii="Times New Roman" w:hAnsi="Times New Roman" w:cs="Times New Roman"/>
          <w:sz w:val="72"/>
          <w:szCs w:val="40"/>
        </w:rPr>
        <w:t xml:space="preserve"> </w:t>
      </w:r>
      <w:r w:rsidRPr="00F656A9">
        <w:rPr>
          <w:rFonts w:ascii="Times New Roman" w:hAnsi="Times New Roman" w:cs="Times New Roman"/>
          <w:b/>
          <w:sz w:val="56"/>
          <w:szCs w:val="40"/>
          <w:u w:val="single"/>
        </w:rPr>
        <w:t>Washington County</w:t>
      </w:r>
    </w:p>
    <w:p w:rsidR="00F656A9" w:rsidRDefault="00F656A9" w:rsidP="00F656A9">
      <w:pPr>
        <w:jc w:val="center"/>
        <w:rPr>
          <w:rFonts w:ascii="Times New Roman" w:hAnsi="Times New Roman" w:cs="Times New Roman"/>
          <w:b/>
          <w:sz w:val="56"/>
          <w:szCs w:val="40"/>
          <w:u w:val="single"/>
        </w:rPr>
      </w:pPr>
    </w:p>
    <w:p w:rsidR="00F656A9" w:rsidRPr="00ED203A" w:rsidRDefault="00F656A9" w:rsidP="00F656A9">
      <w:pPr>
        <w:rPr>
          <w:rFonts w:ascii="Times New Roman" w:hAnsi="Times New Roman" w:cs="Times New Roman"/>
          <w:sz w:val="48"/>
          <w:szCs w:val="40"/>
        </w:rPr>
      </w:pPr>
      <w:r w:rsidRPr="00ED203A">
        <w:rPr>
          <w:rFonts w:ascii="Times New Roman" w:hAnsi="Times New Roman" w:cs="Times New Roman"/>
          <w:sz w:val="44"/>
          <w:szCs w:val="40"/>
        </w:rPr>
        <w:t xml:space="preserve">The Local Canvass for the May 7, 2022 Constitutional </w:t>
      </w:r>
      <w:r w:rsidR="006D7237" w:rsidRPr="00ED203A">
        <w:rPr>
          <w:rFonts w:ascii="Times New Roman" w:hAnsi="Times New Roman" w:cs="Times New Roman"/>
          <w:sz w:val="44"/>
          <w:szCs w:val="40"/>
        </w:rPr>
        <w:t xml:space="preserve">Amendment </w:t>
      </w:r>
      <w:r w:rsidRPr="00ED203A">
        <w:rPr>
          <w:rFonts w:ascii="Times New Roman" w:hAnsi="Times New Roman" w:cs="Times New Roman"/>
          <w:sz w:val="44"/>
          <w:szCs w:val="40"/>
        </w:rPr>
        <w:t xml:space="preserve">Special Election, will </w:t>
      </w:r>
      <w:r w:rsidR="006D7237" w:rsidRPr="00ED203A">
        <w:rPr>
          <w:rFonts w:ascii="Times New Roman" w:hAnsi="Times New Roman" w:cs="Times New Roman"/>
          <w:sz w:val="44"/>
          <w:szCs w:val="40"/>
        </w:rPr>
        <w:t xml:space="preserve">be </w:t>
      </w:r>
      <w:r w:rsidRPr="00ED203A">
        <w:rPr>
          <w:rFonts w:ascii="Times New Roman" w:hAnsi="Times New Roman" w:cs="Times New Roman"/>
          <w:sz w:val="44"/>
          <w:szCs w:val="40"/>
        </w:rPr>
        <w:t xml:space="preserve">held </w:t>
      </w:r>
      <w:r w:rsidR="00CB7EE4" w:rsidRPr="00ED203A">
        <w:rPr>
          <w:rFonts w:ascii="Times New Roman" w:hAnsi="Times New Roman" w:cs="Times New Roman"/>
          <w:sz w:val="44"/>
          <w:szCs w:val="40"/>
        </w:rPr>
        <w:t xml:space="preserve">Tuesday, </w:t>
      </w:r>
      <w:r w:rsidRPr="00ED203A">
        <w:rPr>
          <w:rFonts w:ascii="Times New Roman" w:hAnsi="Times New Roman" w:cs="Times New Roman"/>
          <w:sz w:val="44"/>
          <w:szCs w:val="40"/>
        </w:rPr>
        <w:t xml:space="preserve">May 17, 2022 during </w:t>
      </w:r>
      <w:r w:rsidR="006D7237" w:rsidRPr="00ED203A">
        <w:rPr>
          <w:rFonts w:ascii="Times New Roman" w:hAnsi="Times New Roman" w:cs="Times New Roman"/>
          <w:sz w:val="44"/>
          <w:szCs w:val="40"/>
        </w:rPr>
        <w:t xml:space="preserve">the public meeting for Washington County </w:t>
      </w:r>
      <w:r w:rsidRPr="00ED203A">
        <w:rPr>
          <w:rFonts w:ascii="Times New Roman" w:hAnsi="Times New Roman" w:cs="Times New Roman"/>
          <w:sz w:val="44"/>
          <w:szCs w:val="40"/>
        </w:rPr>
        <w:t>Commissioner’s Court at 9:00</w:t>
      </w:r>
      <w:r w:rsidR="00CB7EE4" w:rsidRPr="00ED203A">
        <w:rPr>
          <w:rFonts w:ascii="Times New Roman" w:hAnsi="Times New Roman" w:cs="Times New Roman"/>
          <w:sz w:val="44"/>
          <w:szCs w:val="40"/>
        </w:rPr>
        <w:t xml:space="preserve"> </w:t>
      </w:r>
      <w:r w:rsidRPr="00ED203A">
        <w:rPr>
          <w:rFonts w:ascii="Times New Roman" w:hAnsi="Times New Roman" w:cs="Times New Roman"/>
          <w:sz w:val="44"/>
          <w:szCs w:val="40"/>
        </w:rPr>
        <w:t>a.m.</w:t>
      </w:r>
    </w:p>
    <w:p w:rsidR="00CB7EE4" w:rsidRDefault="00CB7EE4" w:rsidP="00F656A9">
      <w:pPr>
        <w:rPr>
          <w:rFonts w:ascii="Times New Roman" w:hAnsi="Times New Roman" w:cs="Times New Roman"/>
          <w:sz w:val="72"/>
          <w:szCs w:val="40"/>
        </w:rPr>
      </w:pPr>
      <w:bookmarkStart w:id="0" w:name="_GoBack"/>
      <w:bookmarkEnd w:id="0"/>
    </w:p>
    <w:p w:rsidR="00F656A9" w:rsidRDefault="00F656A9" w:rsidP="00F656A9">
      <w:pPr>
        <w:jc w:val="center"/>
        <w:rPr>
          <w:rFonts w:ascii="Times New Roman" w:hAnsi="Times New Roman" w:cs="Times New Roman"/>
          <w:sz w:val="72"/>
          <w:szCs w:val="40"/>
        </w:rPr>
      </w:pPr>
    </w:p>
    <w:p w:rsidR="00F656A9" w:rsidRPr="00F656A9" w:rsidRDefault="00F656A9" w:rsidP="00F656A9">
      <w:pPr>
        <w:jc w:val="center"/>
        <w:rPr>
          <w:rFonts w:ascii="Times New Roman" w:hAnsi="Times New Roman" w:cs="Times New Roman"/>
          <w:sz w:val="72"/>
          <w:szCs w:val="40"/>
        </w:rPr>
      </w:pPr>
    </w:p>
    <w:sectPr w:rsidR="00F656A9" w:rsidRPr="00F656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6A9"/>
    <w:rsid w:val="00520DF0"/>
    <w:rsid w:val="006D7237"/>
    <w:rsid w:val="00CB7EE4"/>
    <w:rsid w:val="00ED203A"/>
    <w:rsid w:val="00F65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AC2544-2F1E-4381-B2D6-1751F29D2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Jackson</dc:creator>
  <cp:keywords/>
  <dc:description/>
  <cp:lastModifiedBy>Carol Jackson</cp:lastModifiedBy>
  <cp:revision>4</cp:revision>
  <dcterms:created xsi:type="dcterms:W3CDTF">2022-05-09T21:46:00Z</dcterms:created>
  <dcterms:modified xsi:type="dcterms:W3CDTF">2022-05-09T22:07:00Z</dcterms:modified>
</cp:coreProperties>
</file>