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2064" w14:textId="77777777" w:rsidR="006A6727" w:rsidRDefault="00CF459E" w:rsidP="00CF459E">
      <w:pPr>
        <w:jc w:val="center"/>
        <w:rPr>
          <w:rFonts w:asciiTheme="majorBidi" w:hAnsiTheme="majorBidi" w:cstheme="majorBidi"/>
          <w:b/>
          <w:bCs/>
        </w:rPr>
      </w:pPr>
      <w:r w:rsidRPr="00CF459E">
        <w:rPr>
          <w:rFonts w:asciiTheme="majorBidi" w:hAnsiTheme="majorBidi" w:cstheme="majorBidi"/>
          <w:b/>
          <w:bCs/>
        </w:rPr>
        <w:t>HOWARD COUNTY, TEXAS</w:t>
      </w:r>
    </w:p>
    <w:p w14:paraId="643BD30A" w14:textId="5EFE4C7C" w:rsidR="00D70DB3" w:rsidRPr="00CF459E" w:rsidRDefault="00CF459E" w:rsidP="00CF459E">
      <w:pPr>
        <w:jc w:val="center"/>
        <w:rPr>
          <w:rFonts w:asciiTheme="majorBidi" w:hAnsiTheme="majorBidi" w:cstheme="majorBidi"/>
          <w:b/>
          <w:bCs/>
        </w:rPr>
      </w:pPr>
      <w:r w:rsidRPr="00CF459E">
        <w:rPr>
          <w:rFonts w:asciiTheme="majorBidi" w:hAnsiTheme="majorBidi" w:cstheme="majorBidi"/>
          <w:b/>
          <w:bCs/>
        </w:rPr>
        <w:t xml:space="preserve"> REQUEST FOR QUALIFICATIONS NO. </w:t>
      </w:r>
      <w:r w:rsidR="008E081C">
        <w:rPr>
          <w:rFonts w:asciiTheme="majorBidi" w:hAnsiTheme="majorBidi" w:cstheme="majorBidi"/>
          <w:b/>
          <w:bCs/>
        </w:rPr>
        <w:t>2024-0</w:t>
      </w:r>
      <w:r w:rsidR="00C4662F">
        <w:rPr>
          <w:rFonts w:asciiTheme="majorBidi" w:hAnsiTheme="majorBidi" w:cstheme="majorBidi"/>
          <w:b/>
          <w:bCs/>
        </w:rPr>
        <w:t>2</w:t>
      </w:r>
    </w:p>
    <w:p w14:paraId="2D35FCEF" w14:textId="64E6DC27" w:rsidR="00CF459E" w:rsidRPr="00CF459E" w:rsidRDefault="00CF459E" w:rsidP="006A6727">
      <w:pPr>
        <w:jc w:val="center"/>
        <w:rPr>
          <w:rFonts w:asciiTheme="majorBidi" w:hAnsiTheme="majorBidi" w:cstheme="majorBidi"/>
          <w:b/>
          <w:bCs/>
        </w:rPr>
      </w:pPr>
      <w:r w:rsidRPr="00CF459E">
        <w:rPr>
          <w:rFonts w:asciiTheme="majorBidi" w:hAnsiTheme="majorBidi" w:cstheme="majorBidi"/>
          <w:b/>
          <w:bCs/>
        </w:rPr>
        <w:t xml:space="preserve">FOR </w:t>
      </w:r>
      <w:r w:rsidR="00354DD9">
        <w:rPr>
          <w:rFonts w:asciiTheme="majorBidi" w:hAnsiTheme="majorBidi" w:cstheme="majorBidi"/>
          <w:b/>
          <w:bCs/>
        </w:rPr>
        <w:t>ARCHITECT</w:t>
      </w:r>
      <w:r w:rsidRPr="00CF459E">
        <w:rPr>
          <w:rFonts w:asciiTheme="majorBidi" w:hAnsiTheme="majorBidi" w:cstheme="majorBidi"/>
          <w:b/>
          <w:bCs/>
        </w:rPr>
        <w:t xml:space="preserve"> </w:t>
      </w:r>
      <w:r w:rsidR="00C4662F">
        <w:rPr>
          <w:rFonts w:asciiTheme="majorBidi" w:hAnsiTheme="majorBidi" w:cstheme="majorBidi"/>
          <w:b/>
          <w:bCs/>
        </w:rPr>
        <w:t xml:space="preserve">REGARDING </w:t>
      </w:r>
      <w:r w:rsidR="006A6727">
        <w:rPr>
          <w:rFonts w:asciiTheme="majorBidi" w:hAnsiTheme="majorBidi" w:cstheme="majorBidi"/>
          <w:b/>
          <w:bCs/>
        </w:rPr>
        <w:t xml:space="preserve">INTERIOR </w:t>
      </w:r>
      <w:r w:rsidR="00B4358F" w:rsidRPr="006A6727">
        <w:rPr>
          <w:rFonts w:asciiTheme="majorBidi" w:hAnsiTheme="majorBidi" w:cstheme="majorBidi"/>
          <w:b/>
          <w:bCs/>
        </w:rPr>
        <w:t>IMPROVEMENTS TO</w:t>
      </w:r>
    </w:p>
    <w:p w14:paraId="47540245" w14:textId="72AE8BCC" w:rsidR="00CF459E" w:rsidRPr="00CF459E" w:rsidRDefault="00CF459E" w:rsidP="00CF459E">
      <w:pPr>
        <w:jc w:val="center"/>
        <w:rPr>
          <w:rFonts w:asciiTheme="majorBidi" w:hAnsiTheme="majorBidi" w:cstheme="majorBidi"/>
          <w:b/>
          <w:bCs/>
        </w:rPr>
      </w:pPr>
      <w:r w:rsidRPr="00CF459E">
        <w:rPr>
          <w:rFonts w:asciiTheme="majorBidi" w:hAnsiTheme="majorBidi" w:cstheme="majorBidi"/>
          <w:b/>
          <w:bCs/>
        </w:rPr>
        <w:t>THE HOWARD COUNTY LIBRARY</w:t>
      </w:r>
    </w:p>
    <w:p w14:paraId="0FF2924D" w14:textId="77777777" w:rsidR="00CF459E" w:rsidRDefault="00CF459E" w:rsidP="00CF459E">
      <w:pPr>
        <w:jc w:val="center"/>
        <w:rPr>
          <w:rFonts w:asciiTheme="majorBidi" w:hAnsiTheme="majorBidi" w:cstheme="majorBidi"/>
        </w:rPr>
      </w:pPr>
    </w:p>
    <w:p w14:paraId="14D71CD9" w14:textId="2E34F702" w:rsidR="00CF459E" w:rsidRPr="00CF459E" w:rsidRDefault="00CF459E" w:rsidP="00CF459E">
      <w:pPr>
        <w:jc w:val="center"/>
        <w:rPr>
          <w:rFonts w:asciiTheme="majorBidi" w:hAnsiTheme="majorBidi" w:cstheme="majorBidi"/>
          <w:b/>
          <w:bCs/>
          <w:u w:val="single"/>
        </w:rPr>
      </w:pPr>
      <w:r w:rsidRPr="00CF459E">
        <w:rPr>
          <w:rFonts w:asciiTheme="majorBidi" w:hAnsiTheme="majorBidi" w:cstheme="majorBidi"/>
          <w:b/>
          <w:bCs/>
          <w:u w:val="single"/>
        </w:rPr>
        <w:t>General Information and Requirements</w:t>
      </w:r>
    </w:p>
    <w:p w14:paraId="08D57606" w14:textId="77777777" w:rsidR="00CF459E" w:rsidRDefault="00CF459E" w:rsidP="00CF459E">
      <w:pPr>
        <w:jc w:val="center"/>
        <w:rPr>
          <w:rFonts w:asciiTheme="majorBidi" w:hAnsiTheme="majorBidi" w:cstheme="majorBidi"/>
        </w:rPr>
      </w:pPr>
    </w:p>
    <w:p w14:paraId="076CE3B9" w14:textId="7A025E20" w:rsidR="00CF459E" w:rsidRDefault="00CF459E" w:rsidP="00CF459E">
      <w:pPr>
        <w:pStyle w:val="ListParagraph"/>
        <w:numPr>
          <w:ilvl w:val="0"/>
          <w:numId w:val="1"/>
        </w:numPr>
        <w:rPr>
          <w:rFonts w:asciiTheme="majorBidi" w:hAnsiTheme="majorBidi" w:cstheme="majorBidi"/>
        </w:rPr>
      </w:pPr>
      <w:r>
        <w:rPr>
          <w:rFonts w:asciiTheme="majorBidi" w:hAnsiTheme="majorBidi" w:cstheme="majorBidi"/>
        </w:rPr>
        <w:t>Request for Qualifications (“RFQ”)</w:t>
      </w:r>
    </w:p>
    <w:p w14:paraId="436B93BA" w14:textId="77777777" w:rsidR="00CF459E" w:rsidRDefault="00CF459E" w:rsidP="00CF459E">
      <w:pPr>
        <w:rPr>
          <w:rFonts w:asciiTheme="majorBidi" w:hAnsiTheme="majorBidi" w:cstheme="majorBidi"/>
        </w:rPr>
      </w:pPr>
    </w:p>
    <w:p w14:paraId="11429D89" w14:textId="27F1B064" w:rsidR="00CF459E" w:rsidRDefault="00CF459E" w:rsidP="00CF459E">
      <w:pPr>
        <w:jc w:val="both"/>
        <w:rPr>
          <w:rFonts w:asciiTheme="majorBidi" w:hAnsiTheme="majorBidi" w:cstheme="majorBidi"/>
        </w:rPr>
      </w:pPr>
      <w:r>
        <w:rPr>
          <w:rFonts w:asciiTheme="majorBidi" w:hAnsiTheme="majorBidi" w:cstheme="majorBidi"/>
        </w:rPr>
        <w:t xml:space="preserve">Howard County, Texas (“County”), acting by and through its governing body, the Howard County Commissioners Court (“Commissioners Court”), hereby issues this Howard County, Texas Request for Qualifications No. </w:t>
      </w:r>
      <w:r w:rsidR="008E081C">
        <w:rPr>
          <w:rFonts w:asciiTheme="majorBidi" w:hAnsiTheme="majorBidi" w:cstheme="majorBidi"/>
        </w:rPr>
        <w:t>2024-0</w:t>
      </w:r>
      <w:r w:rsidR="00C4662F">
        <w:rPr>
          <w:rFonts w:asciiTheme="majorBidi" w:hAnsiTheme="majorBidi" w:cstheme="majorBidi"/>
        </w:rPr>
        <w:t>2</w:t>
      </w:r>
      <w:r>
        <w:rPr>
          <w:rFonts w:asciiTheme="majorBidi" w:hAnsiTheme="majorBidi" w:cstheme="majorBidi"/>
        </w:rPr>
        <w:t xml:space="preserve"> (“RFQ”) for </w:t>
      </w:r>
      <w:r w:rsidR="006A6727" w:rsidRPr="006A6727">
        <w:rPr>
          <w:rFonts w:asciiTheme="majorBidi" w:hAnsiTheme="majorBidi" w:cstheme="majorBidi"/>
        </w:rPr>
        <w:t>architectural</w:t>
      </w:r>
      <w:r w:rsidRPr="006A6727">
        <w:rPr>
          <w:rFonts w:asciiTheme="majorBidi" w:hAnsiTheme="majorBidi" w:cstheme="majorBidi"/>
        </w:rPr>
        <w:t xml:space="preserve"> services for</w:t>
      </w:r>
      <w:r w:rsidR="006A6727">
        <w:rPr>
          <w:rFonts w:asciiTheme="majorBidi" w:hAnsiTheme="majorBidi" w:cstheme="majorBidi"/>
        </w:rPr>
        <w:t xml:space="preserve"> interior</w:t>
      </w:r>
      <w:r w:rsidR="00B4358F" w:rsidRPr="006A6727">
        <w:rPr>
          <w:rFonts w:asciiTheme="majorBidi" w:hAnsiTheme="majorBidi" w:cstheme="majorBidi"/>
        </w:rPr>
        <w:t xml:space="preserve"> </w:t>
      </w:r>
      <w:r w:rsidR="00C4662F" w:rsidRPr="006A6727">
        <w:rPr>
          <w:rFonts w:asciiTheme="majorBidi" w:hAnsiTheme="majorBidi" w:cstheme="majorBidi"/>
        </w:rPr>
        <w:t>improvements</w:t>
      </w:r>
      <w:r>
        <w:rPr>
          <w:rFonts w:asciiTheme="majorBidi" w:hAnsiTheme="majorBidi" w:cstheme="majorBidi"/>
        </w:rPr>
        <w:t xml:space="preserve"> </w:t>
      </w:r>
      <w:r w:rsidR="00403462">
        <w:rPr>
          <w:rFonts w:asciiTheme="majorBidi" w:hAnsiTheme="majorBidi" w:cstheme="majorBidi"/>
        </w:rPr>
        <w:t xml:space="preserve">to </w:t>
      </w:r>
      <w:r>
        <w:rPr>
          <w:rFonts w:asciiTheme="majorBidi" w:hAnsiTheme="majorBidi" w:cstheme="majorBidi"/>
        </w:rPr>
        <w:t>the Howard County Library as hereafter described.  The County shall give public notice of this RFQ as required by law.</w:t>
      </w:r>
    </w:p>
    <w:p w14:paraId="7764916A" w14:textId="77777777" w:rsidR="00CF459E" w:rsidRDefault="00CF459E" w:rsidP="00CF459E">
      <w:pPr>
        <w:jc w:val="both"/>
        <w:rPr>
          <w:rFonts w:asciiTheme="majorBidi" w:hAnsiTheme="majorBidi" w:cstheme="majorBidi"/>
        </w:rPr>
      </w:pPr>
    </w:p>
    <w:p w14:paraId="6A96C677" w14:textId="33002378"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Scope of Services</w:t>
      </w:r>
    </w:p>
    <w:p w14:paraId="494EE21A" w14:textId="77777777" w:rsidR="00CF459E" w:rsidRDefault="00CF459E" w:rsidP="00CF459E">
      <w:pPr>
        <w:jc w:val="both"/>
        <w:rPr>
          <w:rFonts w:asciiTheme="majorBidi" w:hAnsiTheme="majorBidi" w:cstheme="majorBidi"/>
        </w:rPr>
      </w:pPr>
    </w:p>
    <w:p w14:paraId="6BB3E651" w14:textId="7DF72540" w:rsidR="00CF459E" w:rsidRDefault="00CF459E" w:rsidP="00CF459E">
      <w:pPr>
        <w:jc w:val="both"/>
        <w:rPr>
          <w:rFonts w:asciiTheme="majorBidi" w:hAnsiTheme="majorBidi" w:cstheme="majorBidi"/>
        </w:rPr>
      </w:pPr>
      <w:r>
        <w:rPr>
          <w:rFonts w:asciiTheme="majorBidi" w:hAnsiTheme="majorBidi" w:cstheme="majorBidi"/>
        </w:rPr>
        <w:t>The County is engaged in a public facility and public works project (“Project”) for</w:t>
      </w:r>
      <w:r w:rsidR="00B4358F">
        <w:rPr>
          <w:rFonts w:asciiTheme="majorBidi" w:hAnsiTheme="majorBidi" w:cstheme="majorBidi"/>
        </w:rPr>
        <w:t xml:space="preserve"> the </w:t>
      </w:r>
      <w:r w:rsidR="006A6727">
        <w:rPr>
          <w:rFonts w:asciiTheme="majorBidi" w:hAnsiTheme="majorBidi" w:cstheme="majorBidi"/>
        </w:rPr>
        <w:t xml:space="preserve">interior </w:t>
      </w:r>
      <w:r w:rsidR="00C4662F" w:rsidRPr="006A6727">
        <w:rPr>
          <w:rFonts w:asciiTheme="majorBidi" w:hAnsiTheme="majorBidi" w:cstheme="majorBidi"/>
        </w:rPr>
        <w:t>improvements</w:t>
      </w:r>
      <w:r w:rsidR="00C4662F">
        <w:rPr>
          <w:rFonts w:asciiTheme="majorBidi" w:hAnsiTheme="majorBidi" w:cstheme="majorBidi"/>
        </w:rPr>
        <w:t xml:space="preserve"> </w:t>
      </w:r>
      <w:r>
        <w:rPr>
          <w:rFonts w:asciiTheme="majorBidi" w:hAnsiTheme="majorBidi" w:cstheme="majorBidi"/>
        </w:rPr>
        <w:t>to the following building (“Building”):</w:t>
      </w:r>
    </w:p>
    <w:p w14:paraId="08E911D5" w14:textId="77777777" w:rsidR="00CF459E" w:rsidRDefault="00CF459E" w:rsidP="00CF459E">
      <w:pPr>
        <w:jc w:val="both"/>
        <w:rPr>
          <w:rFonts w:asciiTheme="majorBidi" w:hAnsiTheme="majorBidi" w:cstheme="majorBidi"/>
        </w:rPr>
      </w:pPr>
    </w:p>
    <w:p w14:paraId="5AE0B107" w14:textId="1169D747" w:rsidR="00CF459E" w:rsidRDefault="00CF459E" w:rsidP="00CF459E">
      <w:pPr>
        <w:pStyle w:val="ListParagraph"/>
        <w:numPr>
          <w:ilvl w:val="0"/>
          <w:numId w:val="2"/>
        </w:numPr>
        <w:jc w:val="both"/>
        <w:rPr>
          <w:rFonts w:asciiTheme="majorBidi" w:hAnsiTheme="majorBidi" w:cstheme="majorBidi"/>
        </w:rPr>
      </w:pPr>
      <w:r>
        <w:rPr>
          <w:rFonts w:asciiTheme="majorBidi" w:hAnsiTheme="majorBidi" w:cstheme="majorBidi"/>
        </w:rPr>
        <w:t xml:space="preserve">The Howard County Library (“Library,” including its surrounding grounds), located at 500 S. Main, Big Spring, Howard County Texas 79720 (as described by the public records of the Howard County Appraisal District regarding Property ID No. 284755 therein), owned by the </w:t>
      </w:r>
      <w:proofErr w:type="gramStart"/>
      <w:r>
        <w:rPr>
          <w:rFonts w:asciiTheme="majorBidi" w:hAnsiTheme="majorBidi" w:cstheme="majorBidi"/>
        </w:rPr>
        <w:t>County;</w:t>
      </w:r>
      <w:proofErr w:type="gramEnd"/>
    </w:p>
    <w:p w14:paraId="6AF59054" w14:textId="77777777" w:rsidR="00CF459E" w:rsidRDefault="00CF459E" w:rsidP="00CF459E">
      <w:pPr>
        <w:jc w:val="both"/>
        <w:rPr>
          <w:rFonts w:asciiTheme="majorBidi" w:hAnsiTheme="majorBidi" w:cstheme="majorBidi"/>
        </w:rPr>
      </w:pPr>
    </w:p>
    <w:p w14:paraId="71BEC20E" w14:textId="202A69CB" w:rsidR="00CF459E" w:rsidRDefault="00CF459E" w:rsidP="00CF459E">
      <w:pPr>
        <w:jc w:val="both"/>
        <w:rPr>
          <w:rFonts w:asciiTheme="majorBidi" w:hAnsiTheme="majorBidi" w:cstheme="majorBidi"/>
        </w:rPr>
      </w:pPr>
      <w:r>
        <w:rPr>
          <w:rFonts w:asciiTheme="majorBidi" w:hAnsiTheme="majorBidi" w:cstheme="majorBidi"/>
        </w:rPr>
        <w:t xml:space="preserve">The County requires for the Project the services of an </w:t>
      </w:r>
      <w:r w:rsidR="00C31FE0">
        <w:rPr>
          <w:rFonts w:asciiTheme="majorBidi" w:hAnsiTheme="majorBidi" w:cstheme="majorBidi"/>
        </w:rPr>
        <w:t>Architect</w:t>
      </w:r>
      <w:r>
        <w:rPr>
          <w:rFonts w:asciiTheme="majorBidi" w:hAnsiTheme="majorBidi" w:cstheme="majorBidi"/>
        </w:rPr>
        <w:t xml:space="preserve"> with experience and competence with the design of a public office building in Texas, and that is familiar with relevant and applicable laws, standards, and regulations regarding those types of buildings, including grant or public debt funded projects in Texas.  The selected </w:t>
      </w:r>
      <w:r w:rsidR="00C31FE0">
        <w:rPr>
          <w:rFonts w:asciiTheme="majorBidi" w:hAnsiTheme="majorBidi" w:cstheme="majorBidi"/>
        </w:rPr>
        <w:t>Architect</w:t>
      </w:r>
      <w:r>
        <w:rPr>
          <w:rFonts w:asciiTheme="majorBidi" w:hAnsiTheme="majorBidi" w:cstheme="majorBidi"/>
        </w:rPr>
        <w:t xml:space="preserve"> shall be requested to timely </w:t>
      </w:r>
      <w:r w:rsidR="00403462">
        <w:rPr>
          <w:rFonts w:asciiTheme="majorBidi" w:hAnsiTheme="majorBidi" w:cstheme="majorBidi"/>
        </w:rPr>
        <w:t>provide</w:t>
      </w:r>
      <w:r>
        <w:rPr>
          <w:rFonts w:asciiTheme="majorBidi" w:hAnsiTheme="majorBidi" w:cstheme="majorBidi"/>
        </w:rPr>
        <w:t xml:space="preserve"> the following services for the Project:</w:t>
      </w:r>
    </w:p>
    <w:p w14:paraId="0D9103B5" w14:textId="77777777" w:rsidR="00CF459E" w:rsidRDefault="00CF459E" w:rsidP="00CF459E">
      <w:pPr>
        <w:jc w:val="both"/>
        <w:rPr>
          <w:rFonts w:asciiTheme="majorBidi" w:hAnsiTheme="majorBidi" w:cstheme="majorBidi"/>
        </w:rPr>
      </w:pPr>
    </w:p>
    <w:p w14:paraId="5E8C8D9E" w14:textId="27199EE1" w:rsidR="00403462" w:rsidRDefault="00354DD9" w:rsidP="00CF459E">
      <w:pPr>
        <w:pStyle w:val="ListParagraph"/>
        <w:numPr>
          <w:ilvl w:val="0"/>
          <w:numId w:val="3"/>
        </w:numPr>
        <w:jc w:val="both"/>
        <w:rPr>
          <w:rFonts w:asciiTheme="majorBidi" w:hAnsiTheme="majorBidi" w:cstheme="majorBidi"/>
        </w:rPr>
      </w:pPr>
      <w:r>
        <w:rPr>
          <w:rFonts w:asciiTheme="majorBidi" w:hAnsiTheme="majorBidi" w:cstheme="majorBidi"/>
        </w:rPr>
        <w:t>Architectural services</w:t>
      </w:r>
      <w:r w:rsidR="00403462">
        <w:rPr>
          <w:rFonts w:asciiTheme="majorBidi" w:hAnsiTheme="majorBidi" w:cstheme="majorBidi"/>
        </w:rPr>
        <w:t xml:space="preserve"> related to </w:t>
      </w:r>
      <w:r>
        <w:rPr>
          <w:rFonts w:asciiTheme="majorBidi" w:hAnsiTheme="majorBidi" w:cstheme="majorBidi"/>
        </w:rPr>
        <w:t xml:space="preserve">developing and providing a current floor plan of the </w:t>
      </w:r>
      <w:proofErr w:type="gramStart"/>
      <w:r>
        <w:rPr>
          <w:rFonts w:asciiTheme="majorBidi" w:hAnsiTheme="majorBidi" w:cstheme="majorBidi"/>
        </w:rPr>
        <w:t>Building</w:t>
      </w:r>
      <w:proofErr w:type="gramEnd"/>
      <w:r>
        <w:rPr>
          <w:rFonts w:asciiTheme="majorBidi" w:hAnsiTheme="majorBidi" w:cstheme="majorBidi"/>
        </w:rPr>
        <w:t xml:space="preserve"> to include specifications to be utilized by a general contractor for the purposes of interior remodeling</w:t>
      </w:r>
      <w:r w:rsidR="006A6727">
        <w:rPr>
          <w:rFonts w:asciiTheme="majorBidi" w:hAnsiTheme="majorBidi" w:cstheme="majorBidi"/>
        </w:rPr>
        <w:t xml:space="preserve"> including</w:t>
      </w:r>
      <w:r>
        <w:rPr>
          <w:rFonts w:asciiTheme="majorBidi" w:hAnsiTheme="majorBidi" w:cstheme="majorBidi"/>
        </w:rPr>
        <w:t xml:space="preserve"> painting, carpet and other flooring installation, placement/replacement of ceiling tiles, reconfiguring and/or adding ceiling lighting, adding window treatments, upgrading doors and railings to meet American Disability Act requirements, and multiple restroom renovations.  This is a limited scope project that will not require ongoing management of the Project.</w:t>
      </w:r>
    </w:p>
    <w:p w14:paraId="5AA007C1" w14:textId="77777777" w:rsidR="00CF459E" w:rsidRDefault="00CF459E" w:rsidP="00CF459E">
      <w:pPr>
        <w:jc w:val="both"/>
        <w:rPr>
          <w:rFonts w:asciiTheme="majorBidi" w:hAnsiTheme="majorBidi" w:cstheme="majorBidi"/>
        </w:rPr>
      </w:pPr>
    </w:p>
    <w:p w14:paraId="5728306F" w14:textId="7C7AA199"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Copies of RFQ</w:t>
      </w:r>
    </w:p>
    <w:p w14:paraId="2F18A387" w14:textId="77777777" w:rsidR="00CF459E" w:rsidRDefault="00CF459E" w:rsidP="00CF459E">
      <w:pPr>
        <w:jc w:val="both"/>
        <w:rPr>
          <w:rFonts w:asciiTheme="majorBidi" w:hAnsiTheme="majorBidi" w:cstheme="majorBidi"/>
        </w:rPr>
      </w:pPr>
    </w:p>
    <w:p w14:paraId="37400344" w14:textId="0852E7D9" w:rsidR="00CF459E" w:rsidRDefault="00CF459E" w:rsidP="00CF459E">
      <w:pPr>
        <w:jc w:val="both"/>
        <w:rPr>
          <w:rFonts w:asciiTheme="majorBidi" w:hAnsiTheme="majorBidi" w:cstheme="majorBidi"/>
        </w:rPr>
      </w:pPr>
      <w:r>
        <w:rPr>
          <w:rFonts w:asciiTheme="majorBidi" w:hAnsiTheme="majorBidi" w:cstheme="majorBidi"/>
        </w:rPr>
        <w:t xml:space="preserve">Copies of this RFQ may be obtained from the </w:t>
      </w:r>
      <w:r w:rsidR="00B94AAE">
        <w:rPr>
          <w:rFonts w:asciiTheme="majorBidi" w:hAnsiTheme="majorBidi" w:cstheme="majorBidi"/>
        </w:rPr>
        <w:t>Brent Zitterkopf</w:t>
      </w:r>
      <w:r>
        <w:rPr>
          <w:rFonts w:asciiTheme="majorBidi" w:hAnsiTheme="majorBidi" w:cstheme="majorBidi"/>
        </w:rPr>
        <w:t xml:space="preserve">, County </w:t>
      </w:r>
      <w:r w:rsidR="00B94AAE">
        <w:rPr>
          <w:rFonts w:asciiTheme="majorBidi" w:hAnsiTheme="majorBidi" w:cstheme="majorBidi"/>
        </w:rPr>
        <w:t>Clerk</w:t>
      </w:r>
      <w:r>
        <w:rPr>
          <w:rFonts w:asciiTheme="majorBidi" w:hAnsiTheme="majorBidi" w:cstheme="majorBidi"/>
        </w:rPr>
        <w:t xml:space="preserve">, Howard County, Texas, Howard County Courthouse, 300 </w:t>
      </w:r>
      <w:r w:rsidR="003B654E">
        <w:rPr>
          <w:rFonts w:asciiTheme="majorBidi" w:hAnsiTheme="majorBidi" w:cstheme="majorBidi"/>
        </w:rPr>
        <w:t>S.</w:t>
      </w:r>
      <w:r>
        <w:rPr>
          <w:rFonts w:asciiTheme="majorBidi" w:hAnsiTheme="majorBidi" w:cstheme="majorBidi"/>
        </w:rPr>
        <w:t xml:space="preserve"> Main Street</w:t>
      </w:r>
      <w:r w:rsidR="003B654E">
        <w:rPr>
          <w:rFonts w:asciiTheme="majorBidi" w:hAnsiTheme="majorBidi" w:cstheme="majorBidi"/>
        </w:rPr>
        <w:t>,</w:t>
      </w:r>
      <w:r w:rsidR="00B94AAE">
        <w:rPr>
          <w:rFonts w:asciiTheme="majorBidi" w:hAnsiTheme="majorBidi" w:cstheme="majorBidi"/>
        </w:rPr>
        <w:t xml:space="preserve"> Ste. 104</w:t>
      </w:r>
      <w:r>
        <w:rPr>
          <w:rFonts w:asciiTheme="majorBidi" w:hAnsiTheme="majorBidi" w:cstheme="majorBidi"/>
        </w:rPr>
        <w:t xml:space="preserve">, Big Spring, Texas 79720, (432) 264-2202 (Telephone).  This RFQ may </w:t>
      </w:r>
      <w:r w:rsidR="00094314">
        <w:rPr>
          <w:rFonts w:asciiTheme="majorBidi" w:hAnsiTheme="majorBidi" w:cstheme="majorBidi"/>
        </w:rPr>
        <w:t xml:space="preserve">also </w:t>
      </w:r>
      <w:r>
        <w:rPr>
          <w:rFonts w:asciiTheme="majorBidi" w:hAnsiTheme="majorBidi" w:cstheme="majorBidi"/>
        </w:rPr>
        <w:t xml:space="preserve">be downloaded from the County’s internet website at </w:t>
      </w:r>
      <w:hyperlink r:id="rId7" w:history="1">
        <w:r w:rsidRPr="00777BFC">
          <w:rPr>
            <w:rStyle w:val="Hyperlink"/>
            <w:rFonts w:asciiTheme="majorBidi" w:hAnsiTheme="majorBidi" w:cstheme="majorBidi"/>
          </w:rPr>
          <w:t>www.co.howard.tx.us</w:t>
        </w:r>
      </w:hyperlink>
      <w:r>
        <w:rPr>
          <w:rFonts w:asciiTheme="majorBidi" w:hAnsiTheme="majorBidi" w:cstheme="majorBidi"/>
        </w:rPr>
        <w:t xml:space="preserve">.  </w:t>
      </w:r>
    </w:p>
    <w:p w14:paraId="27F5CA64" w14:textId="77777777" w:rsidR="00CF459E" w:rsidRDefault="00CF459E" w:rsidP="00CF459E">
      <w:pPr>
        <w:jc w:val="both"/>
        <w:rPr>
          <w:rFonts w:asciiTheme="majorBidi" w:hAnsiTheme="majorBidi" w:cstheme="majorBidi"/>
        </w:rPr>
      </w:pPr>
    </w:p>
    <w:p w14:paraId="1EE41FE5" w14:textId="7C62BA03"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lastRenderedPageBreak/>
        <w:t>Selection Process</w:t>
      </w:r>
    </w:p>
    <w:p w14:paraId="4269CE68" w14:textId="77777777" w:rsidR="00CF459E" w:rsidRDefault="00CF459E" w:rsidP="00CF459E">
      <w:pPr>
        <w:jc w:val="both"/>
        <w:rPr>
          <w:rFonts w:asciiTheme="majorBidi" w:hAnsiTheme="majorBidi" w:cstheme="majorBidi"/>
        </w:rPr>
      </w:pPr>
    </w:p>
    <w:p w14:paraId="1BC37EF9" w14:textId="41841D9E" w:rsidR="00CF459E" w:rsidRDefault="00CF459E" w:rsidP="00CF459E">
      <w:pPr>
        <w:jc w:val="both"/>
        <w:rPr>
          <w:rFonts w:asciiTheme="majorBidi" w:hAnsiTheme="majorBidi" w:cstheme="majorBidi"/>
        </w:rPr>
      </w:pPr>
      <w:r>
        <w:rPr>
          <w:rFonts w:asciiTheme="majorBidi" w:hAnsiTheme="majorBidi" w:cstheme="majorBidi"/>
        </w:rPr>
        <w:t xml:space="preserve">The RFQ Response submitted by an </w:t>
      </w:r>
      <w:r w:rsidR="00C31FE0">
        <w:rPr>
          <w:rFonts w:asciiTheme="majorBidi" w:hAnsiTheme="majorBidi" w:cstheme="majorBidi"/>
        </w:rPr>
        <w:t>Architect</w:t>
      </w:r>
      <w:r>
        <w:rPr>
          <w:rFonts w:asciiTheme="majorBidi" w:hAnsiTheme="majorBidi" w:cstheme="majorBidi"/>
        </w:rPr>
        <w:t xml:space="preserve"> will provide the information necessary for considering and ranking by the County.  The County, at its option, may request one or more Respondents to provide additional information or to be interviewed.  Once the County has obtained the information needed, it will rank the Respondents.  Contract negotiations will begin with the first ranked Respondent candidate in the manner required by law.  The Commissioners’ Court will have the final decision making regarding the selection of the </w:t>
      </w:r>
      <w:r w:rsidR="00C31FE0">
        <w:rPr>
          <w:rFonts w:asciiTheme="majorBidi" w:hAnsiTheme="majorBidi" w:cstheme="majorBidi"/>
        </w:rPr>
        <w:t>Architect</w:t>
      </w:r>
      <w:r>
        <w:rPr>
          <w:rFonts w:asciiTheme="majorBidi" w:hAnsiTheme="majorBidi" w:cstheme="majorBidi"/>
        </w:rPr>
        <w:t xml:space="preserve"> for the Project; however, the County may reject any or all Responses submitted regarding this RFQ.</w:t>
      </w:r>
    </w:p>
    <w:p w14:paraId="0A67836D" w14:textId="77777777" w:rsidR="00CF459E" w:rsidRDefault="00CF459E" w:rsidP="00CF459E">
      <w:pPr>
        <w:jc w:val="both"/>
        <w:rPr>
          <w:rFonts w:asciiTheme="majorBidi" w:hAnsiTheme="majorBidi" w:cstheme="majorBidi"/>
        </w:rPr>
      </w:pPr>
    </w:p>
    <w:p w14:paraId="196479C4" w14:textId="41444E13"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Licensure</w:t>
      </w:r>
    </w:p>
    <w:p w14:paraId="1FABD34A" w14:textId="77777777" w:rsidR="00CF459E" w:rsidRDefault="00CF459E" w:rsidP="00CF459E">
      <w:pPr>
        <w:jc w:val="both"/>
        <w:rPr>
          <w:rFonts w:asciiTheme="majorBidi" w:hAnsiTheme="majorBidi" w:cstheme="majorBidi"/>
        </w:rPr>
      </w:pPr>
    </w:p>
    <w:p w14:paraId="567F40C7" w14:textId="3E6AB1AC" w:rsidR="00CF459E" w:rsidRDefault="00CF459E" w:rsidP="00CF459E">
      <w:pPr>
        <w:jc w:val="both"/>
        <w:rPr>
          <w:rFonts w:asciiTheme="majorBidi" w:hAnsiTheme="majorBidi" w:cstheme="majorBidi"/>
        </w:rPr>
      </w:pPr>
      <w:r>
        <w:rPr>
          <w:rFonts w:asciiTheme="majorBidi" w:hAnsiTheme="majorBidi" w:cstheme="majorBidi"/>
        </w:rPr>
        <w:t xml:space="preserve">All Respondents (and any proposed consultants, including engineering consultants, described in a Response) must have legally required and active Texas licensure so that all services required from them may be delivered in accordance with applicable law.  Proof of licensure is required as a part of the Response to this RFQ.  Respondents shall submit photocopies of current licensure documents of all Respondent personnel who are anticipated to perform work on the Project.  </w:t>
      </w:r>
    </w:p>
    <w:p w14:paraId="0B2505E0" w14:textId="77777777" w:rsidR="00CF459E" w:rsidRDefault="00CF459E" w:rsidP="00CF459E">
      <w:pPr>
        <w:jc w:val="both"/>
        <w:rPr>
          <w:rFonts w:asciiTheme="majorBidi" w:hAnsiTheme="majorBidi" w:cstheme="majorBidi"/>
        </w:rPr>
      </w:pPr>
    </w:p>
    <w:p w14:paraId="2C347712" w14:textId="54A572BE"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Inquiries</w:t>
      </w:r>
    </w:p>
    <w:p w14:paraId="45FFA9DA" w14:textId="77777777" w:rsidR="00CF459E" w:rsidRDefault="00CF459E" w:rsidP="00CF459E">
      <w:pPr>
        <w:jc w:val="both"/>
        <w:rPr>
          <w:rFonts w:asciiTheme="majorBidi" w:hAnsiTheme="majorBidi" w:cstheme="majorBidi"/>
        </w:rPr>
      </w:pPr>
    </w:p>
    <w:p w14:paraId="77C67BA1" w14:textId="6B4346C0" w:rsidR="00CF459E" w:rsidRDefault="00CF459E" w:rsidP="00CF459E">
      <w:pPr>
        <w:jc w:val="both"/>
        <w:rPr>
          <w:rFonts w:asciiTheme="majorBidi" w:hAnsiTheme="majorBidi" w:cstheme="majorBidi"/>
        </w:rPr>
      </w:pPr>
      <w:r>
        <w:rPr>
          <w:rFonts w:asciiTheme="majorBidi" w:hAnsiTheme="majorBidi" w:cstheme="majorBidi"/>
        </w:rPr>
        <w:t xml:space="preserve">The County will </w:t>
      </w:r>
      <w:r w:rsidR="005448CA">
        <w:rPr>
          <w:rFonts w:asciiTheme="majorBidi" w:hAnsiTheme="majorBidi" w:cstheme="majorBidi"/>
        </w:rPr>
        <w:t>attempt</w:t>
      </w:r>
      <w:r>
        <w:rPr>
          <w:rFonts w:asciiTheme="majorBidi" w:hAnsiTheme="majorBidi" w:cstheme="majorBidi"/>
        </w:rPr>
        <w:t xml:space="preserve"> to answer written questions concerning this RFQ but shall not be obligated to do so.  If it is believed the scope of </w:t>
      </w:r>
      <w:r w:rsidR="003B654E">
        <w:rPr>
          <w:rFonts w:asciiTheme="majorBidi" w:hAnsiTheme="majorBidi" w:cstheme="majorBidi"/>
        </w:rPr>
        <w:t>services</w:t>
      </w:r>
      <w:r>
        <w:rPr>
          <w:rFonts w:asciiTheme="majorBidi" w:hAnsiTheme="majorBidi" w:cstheme="majorBidi"/>
        </w:rPr>
        <w:t xml:space="preserve"> contains an error or is unclear, the </w:t>
      </w:r>
      <w:r w:rsidR="003B654E">
        <w:rPr>
          <w:rFonts w:asciiTheme="majorBidi" w:hAnsiTheme="majorBidi" w:cstheme="majorBidi"/>
        </w:rPr>
        <w:t>Respondent</w:t>
      </w:r>
      <w:r>
        <w:rPr>
          <w:rFonts w:asciiTheme="majorBidi" w:hAnsiTheme="majorBidi" w:cstheme="majorBidi"/>
        </w:rPr>
        <w:t xml:space="preserve"> may make a written inquiry by email, facsimile, mail, courier, or hand-delivery as herein provided.  Answers may be delivered by the County by email; therefore, written inquiries shall contain the name and email address of the person to whom the County reply should be made.  The foregoing shall not limit the County’s right to issue addenda to the scope of </w:t>
      </w:r>
      <w:r w:rsidR="003B654E">
        <w:rPr>
          <w:rFonts w:asciiTheme="majorBidi" w:hAnsiTheme="majorBidi" w:cstheme="majorBidi"/>
        </w:rPr>
        <w:t>services</w:t>
      </w:r>
      <w:r>
        <w:rPr>
          <w:rFonts w:asciiTheme="majorBidi" w:hAnsiTheme="majorBidi" w:cstheme="majorBidi"/>
        </w:rPr>
        <w:t xml:space="preserve"> prior to opening of Responses, or to delay the date and time of said opening, </w:t>
      </w:r>
      <w:proofErr w:type="gramStart"/>
      <w:r>
        <w:rPr>
          <w:rFonts w:asciiTheme="majorBidi" w:hAnsiTheme="majorBidi" w:cstheme="majorBidi"/>
        </w:rPr>
        <w:t>in order to</w:t>
      </w:r>
      <w:proofErr w:type="gramEnd"/>
      <w:r>
        <w:rPr>
          <w:rFonts w:asciiTheme="majorBidi" w:hAnsiTheme="majorBidi" w:cstheme="majorBidi"/>
        </w:rPr>
        <w:t xml:space="preserve"> ensure that all potential Respondents are aware of and have had sufficient time to consider the addenda.</w:t>
      </w:r>
    </w:p>
    <w:p w14:paraId="4908C874" w14:textId="77777777" w:rsidR="00CF459E" w:rsidRDefault="00CF459E" w:rsidP="00CF459E">
      <w:pPr>
        <w:jc w:val="both"/>
        <w:rPr>
          <w:rFonts w:asciiTheme="majorBidi" w:hAnsiTheme="majorBidi" w:cstheme="majorBidi"/>
        </w:rPr>
      </w:pPr>
    </w:p>
    <w:p w14:paraId="7FB32C60" w14:textId="475F9551" w:rsidR="00CF459E" w:rsidRDefault="00CF459E" w:rsidP="00CF459E">
      <w:pPr>
        <w:jc w:val="both"/>
        <w:rPr>
          <w:rFonts w:asciiTheme="majorBidi" w:hAnsiTheme="majorBidi" w:cstheme="majorBidi"/>
        </w:rPr>
      </w:pPr>
      <w:r>
        <w:rPr>
          <w:rFonts w:asciiTheme="majorBidi" w:hAnsiTheme="majorBidi" w:cstheme="majorBidi"/>
        </w:rPr>
        <w:t xml:space="preserve">Questions regarding this RFQ must be submitted to the County on or before </w:t>
      </w:r>
      <w:r w:rsidR="003B654E">
        <w:rPr>
          <w:rFonts w:asciiTheme="majorBidi" w:hAnsiTheme="majorBidi" w:cstheme="majorBidi"/>
        </w:rPr>
        <w:t xml:space="preserve">June </w:t>
      </w:r>
      <w:r w:rsidR="00AB2EA1">
        <w:rPr>
          <w:rFonts w:asciiTheme="majorBidi" w:hAnsiTheme="majorBidi" w:cstheme="majorBidi"/>
        </w:rPr>
        <w:t>20</w:t>
      </w:r>
      <w:r w:rsidR="00094314">
        <w:rPr>
          <w:rFonts w:asciiTheme="majorBidi" w:hAnsiTheme="majorBidi" w:cstheme="majorBidi"/>
        </w:rPr>
        <w:t xml:space="preserve">, </w:t>
      </w:r>
      <w:proofErr w:type="gramStart"/>
      <w:r w:rsidR="00094314">
        <w:rPr>
          <w:rFonts w:asciiTheme="majorBidi" w:hAnsiTheme="majorBidi" w:cstheme="majorBidi"/>
        </w:rPr>
        <w:t>2024</w:t>
      </w:r>
      <w:proofErr w:type="gramEnd"/>
      <w:r>
        <w:rPr>
          <w:rFonts w:asciiTheme="majorBidi" w:hAnsiTheme="majorBidi" w:cstheme="majorBidi"/>
        </w:rPr>
        <w:t xml:space="preserve"> at </w:t>
      </w:r>
      <w:r w:rsidR="00094314">
        <w:rPr>
          <w:rFonts w:asciiTheme="majorBidi" w:hAnsiTheme="majorBidi" w:cstheme="majorBidi"/>
        </w:rPr>
        <w:t xml:space="preserve">12:00 p.m. </w:t>
      </w:r>
      <w:r>
        <w:rPr>
          <w:rFonts w:asciiTheme="majorBidi" w:hAnsiTheme="majorBidi" w:cstheme="majorBidi"/>
        </w:rPr>
        <w:t xml:space="preserve">County local time.  Questions about the RFQ shall be delivered in writing to the Honorable Randy Johnson, County Judge, Howard County, Texas, Howard County Courthouse, 300 </w:t>
      </w:r>
      <w:r w:rsidR="003B654E">
        <w:rPr>
          <w:rFonts w:asciiTheme="majorBidi" w:hAnsiTheme="majorBidi" w:cstheme="majorBidi"/>
        </w:rPr>
        <w:t>S.</w:t>
      </w:r>
      <w:r>
        <w:rPr>
          <w:rFonts w:asciiTheme="majorBidi" w:hAnsiTheme="majorBidi" w:cstheme="majorBidi"/>
        </w:rPr>
        <w:t xml:space="preserve"> Main Street</w:t>
      </w:r>
      <w:r w:rsidR="00B94AAE">
        <w:rPr>
          <w:rFonts w:asciiTheme="majorBidi" w:hAnsiTheme="majorBidi" w:cstheme="majorBidi"/>
        </w:rPr>
        <w:t>, Ste. 207</w:t>
      </w:r>
      <w:r>
        <w:rPr>
          <w:rFonts w:asciiTheme="majorBidi" w:hAnsiTheme="majorBidi" w:cstheme="majorBidi"/>
        </w:rPr>
        <w:t>, Big Spring, Texas 79720, (432) 264-2238 (Facsimile),</w:t>
      </w:r>
      <w:r w:rsidR="00094314">
        <w:rPr>
          <w:rFonts w:asciiTheme="majorBidi" w:hAnsiTheme="majorBidi" w:cstheme="majorBidi"/>
        </w:rPr>
        <w:t xml:space="preserve"> or at</w:t>
      </w:r>
      <w:r>
        <w:rPr>
          <w:rFonts w:asciiTheme="majorBidi" w:hAnsiTheme="majorBidi" w:cstheme="majorBidi"/>
        </w:rPr>
        <w:t xml:space="preserve"> </w:t>
      </w:r>
      <w:hyperlink r:id="rId8" w:history="1">
        <w:r w:rsidRPr="00777BFC">
          <w:rPr>
            <w:rStyle w:val="Hyperlink"/>
            <w:rFonts w:asciiTheme="majorBidi" w:hAnsiTheme="majorBidi" w:cstheme="majorBidi"/>
          </w:rPr>
          <w:t>randy.johnson@howardcountytx.com</w:t>
        </w:r>
      </w:hyperlink>
      <w:r>
        <w:rPr>
          <w:rFonts w:asciiTheme="majorBidi" w:hAnsiTheme="majorBidi" w:cstheme="majorBidi"/>
        </w:rPr>
        <w:t>.</w:t>
      </w:r>
    </w:p>
    <w:p w14:paraId="6B5CD98B" w14:textId="77777777" w:rsidR="00CF459E" w:rsidRDefault="00CF459E" w:rsidP="00CF459E">
      <w:pPr>
        <w:jc w:val="both"/>
        <w:rPr>
          <w:rFonts w:asciiTheme="majorBidi" w:hAnsiTheme="majorBidi" w:cstheme="majorBidi"/>
        </w:rPr>
      </w:pPr>
    </w:p>
    <w:p w14:paraId="411B0461" w14:textId="445B4A88"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Public Information</w:t>
      </w:r>
    </w:p>
    <w:p w14:paraId="2A2EA319" w14:textId="77777777" w:rsidR="00CF459E" w:rsidRDefault="00CF459E" w:rsidP="00CF459E">
      <w:pPr>
        <w:jc w:val="both"/>
        <w:rPr>
          <w:rFonts w:asciiTheme="majorBidi" w:hAnsiTheme="majorBidi" w:cstheme="majorBidi"/>
        </w:rPr>
      </w:pPr>
    </w:p>
    <w:p w14:paraId="0D94DD6E" w14:textId="30FFF513" w:rsidR="00CF459E" w:rsidRDefault="00CF459E" w:rsidP="00CF459E">
      <w:pPr>
        <w:jc w:val="both"/>
        <w:rPr>
          <w:rFonts w:asciiTheme="majorBidi" w:hAnsiTheme="majorBidi" w:cstheme="majorBidi"/>
        </w:rPr>
      </w:pPr>
      <w:r>
        <w:rPr>
          <w:rFonts w:asciiTheme="majorBidi" w:hAnsiTheme="majorBidi" w:cstheme="majorBidi"/>
        </w:rPr>
        <w:t xml:space="preserve">The County is subject to compliance with Chapter 552 of the Texas Government Code, the Texas Public Information Act.  Any information submitted by a Respondent to the County is presumed to be public information and available to the public.  Any information submitted to the County that a Respondent considers confidential must be marked “CONFIDENTIAL”.  If a request is made to review or obtain copies of the information marked Confidential under the Texas Public Information Act, the County will endeavor to advise the Respondent of the request.  If requested by the Respondent, the County will ask for an Open Records Decision or ruling from the Office of the Texas Attorney General, as authorized by law; however, the Respondent, at Respondent’s sole cost and expense, will be responsible for asserting any appropriate exceptions to disclosure and </w:t>
      </w:r>
      <w:r>
        <w:rPr>
          <w:rFonts w:asciiTheme="majorBidi" w:hAnsiTheme="majorBidi" w:cstheme="majorBidi"/>
        </w:rPr>
        <w:lastRenderedPageBreak/>
        <w:t>submitting briefing to the Office of the Texas Attorney General to support Respondent’s non-disclosure position.</w:t>
      </w:r>
    </w:p>
    <w:p w14:paraId="00243192" w14:textId="77777777" w:rsidR="00CF459E" w:rsidRDefault="00CF459E" w:rsidP="00CF459E">
      <w:pPr>
        <w:jc w:val="both"/>
        <w:rPr>
          <w:rFonts w:asciiTheme="majorBidi" w:hAnsiTheme="majorBidi" w:cstheme="majorBidi"/>
        </w:rPr>
      </w:pPr>
    </w:p>
    <w:p w14:paraId="7B907E83" w14:textId="0796DBEE"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Waiver of Formalities</w:t>
      </w:r>
    </w:p>
    <w:p w14:paraId="65974F00" w14:textId="77777777" w:rsidR="00CF459E" w:rsidRDefault="00CF459E" w:rsidP="00CF459E">
      <w:pPr>
        <w:jc w:val="both"/>
        <w:rPr>
          <w:rFonts w:asciiTheme="majorBidi" w:hAnsiTheme="majorBidi" w:cstheme="majorBidi"/>
        </w:rPr>
      </w:pPr>
    </w:p>
    <w:p w14:paraId="49C67D81" w14:textId="42487B71" w:rsidR="00CF459E" w:rsidRDefault="00CF459E" w:rsidP="00CF459E">
      <w:pPr>
        <w:jc w:val="both"/>
        <w:rPr>
          <w:rFonts w:asciiTheme="majorBidi" w:hAnsiTheme="majorBidi" w:cstheme="majorBidi"/>
        </w:rPr>
      </w:pPr>
      <w:r>
        <w:rPr>
          <w:rFonts w:asciiTheme="majorBidi" w:hAnsiTheme="majorBidi" w:cstheme="majorBidi"/>
        </w:rPr>
        <w:t>The County, to the extent permitted by law, reserves the right to: (a) reschedule, extend, or cancel this RFQ at any time; (b) reject any or all Responses; (c) waive any formality or irregularity in connection with the requirements of a Response; and (d) consider a Response not made in compliance with this RFQ, although the County will have no obligation to consider a noncompliant Response.</w:t>
      </w:r>
    </w:p>
    <w:p w14:paraId="3414AFBE" w14:textId="77777777" w:rsidR="00CF459E" w:rsidRDefault="00CF459E" w:rsidP="00CF459E">
      <w:pPr>
        <w:jc w:val="both"/>
        <w:rPr>
          <w:rFonts w:asciiTheme="majorBidi" w:hAnsiTheme="majorBidi" w:cstheme="majorBidi"/>
        </w:rPr>
      </w:pPr>
    </w:p>
    <w:p w14:paraId="53323EF6" w14:textId="3F6567D3"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Exceptions</w:t>
      </w:r>
    </w:p>
    <w:p w14:paraId="11052758" w14:textId="77777777" w:rsidR="00CF459E" w:rsidRDefault="00CF459E" w:rsidP="00CF459E">
      <w:pPr>
        <w:jc w:val="both"/>
        <w:rPr>
          <w:rFonts w:asciiTheme="majorBidi" w:hAnsiTheme="majorBidi" w:cstheme="majorBidi"/>
        </w:rPr>
      </w:pPr>
    </w:p>
    <w:p w14:paraId="4CCC3AE0" w14:textId="7361E9BD" w:rsidR="00CF459E" w:rsidRDefault="00CF459E" w:rsidP="00CF459E">
      <w:pPr>
        <w:jc w:val="both"/>
        <w:rPr>
          <w:rFonts w:asciiTheme="majorBidi" w:hAnsiTheme="majorBidi" w:cstheme="majorBidi"/>
        </w:rPr>
      </w:pPr>
      <w:r>
        <w:rPr>
          <w:rFonts w:asciiTheme="majorBidi" w:hAnsiTheme="majorBidi" w:cstheme="majorBidi"/>
        </w:rPr>
        <w:t xml:space="preserve">Respondents shall read and understand all terms and conditions in this RFQ.  Exceptions to this RFQ, if any, must be submitted to the County at the time that a Response is submitted and not during the contract award process.  By submitting a Response to this RFQ, a Respondent acknowledges that it has read and understands </w:t>
      </w:r>
      <w:proofErr w:type="gramStart"/>
      <w:r>
        <w:rPr>
          <w:rFonts w:asciiTheme="majorBidi" w:hAnsiTheme="majorBidi" w:cstheme="majorBidi"/>
        </w:rPr>
        <w:t>all of</w:t>
      </w:r>
      <w:proofErr w:type="gramEnd"/>
      <w:r>
        <w:rPr>
          <w:rFonts w:asciiTheme="majorBidi" w:hAnsiTheme="majorBidi" w:cstheme="majorBidi"/>
        </w:rPr>
        <w:t xml:space="preserve"> its terms and conditions.</w:t>
      </w:r>
    </w:p>
    <w:p w14:paraId="50B24884" w14:textId="77777777" w:rsidR="00CF459E" w:rsidRDefault="00CF459E" w:rsidP="00CF459E">
      <w:pPr>
        <w:jc w:val="both"/>
        <w:rPr>
          <w:rFonts w:asciiTheme="majorBidi" w:hAnsiTheme="majorBidi" w:cstheme="majorBidi"/>
        </w:rPr>
      </w:pPr>
    </w:p>
    <w:p w14:paraId="04DCB695" w14:textId="333B25EE"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 No Reimbursement for Costs</w:t>
      </w:r>
    </w:p>
    <w:p w14:paraId="2A0C4AF2" w14:textId="77777777" w:rsidR="00CF459E" w:rsidRDefault="00CF459E" w:rsidP="00CF459E">
      <w:pPr>
        <w:jc w:val="both"/>
        <w:rPr>
          <w:rFonts w:asciiTheme="majorBidi" w:hAnsiTheme="majorBidi" w:cstheme="majorBidi"/>
        </w:rPr>
      </w:pPr>
    </w:p>
    <w:p w14:paraId="5BFA8023" w14:textId="1ABF0728" w:rsidR="00CF459E" w:rsidRDefault="00CF459E" w:rsidP="00CF459E">
      <w:pPr>
        <w:jc w:val="both"/>
        <w:rPr>
          <w:rFonts w:asciiTheme="majorBidi" w:hAnsiTheme="majorBidi" w:cstheme="majorBidi"/>
        </w:rPr>
      </w:pPr>
      <w:r>
        <w:rPr>
          <w:rFonts w:asciiTheme="majorBidi" w:hAnsiTheme="majorBidi" w:cstheme="majorBidi"/>
        </w:rPr>
        <w:t xml:space="preserve">The County will not reimburse a Respondent for any costs incurred in or </w:t>
      </w:r>
      <w:proofErr w:type="gramStart"/>
      <w:r>
        <w:rPr>
          <w:rFonts w:asciiTheme="majorBidi" w:hAnsiTheme="majorBidi" w:cstheme="majorBidi"/>
        </w:rPr>
        <w:t>as a result of</w:t>
      </w:r>
      <w:proofErr w:type="gramEnd"/>
      <w:r>
        <w:rPr>
          <w:rFonts w:asciiTheme="majorBidi" w:hAnsiTheme="majorBidi" w:cstheme="majorBidi"/>
        </w:rPr>
        <w:t xml:space="preserve"> the: (a) RFQ procedure; (b) submission or review of an RFQ Response; or (c) participation in the selection process regarding the Project.</w:t>
      </w:r>
    </w:p>
    <w:p w14:paraId="7D3F57CE" w14:textId="77777777" w:rsidR="00CF459E" w:rsidRDefault="00CF459E" w:rsidP="00CF459E">
      <w:pPr>
        <w:jc w:val="both"/>
        <w:rPr>
          <w:rFonts w:asciiTheme="majorBidi" w:hAnsiTheme="majorBidi" w:cstheme="majorBidi"/>
        </w:rPr>
      </w:pPr>
    </w:p>
    <w:p w14:paraId="7F622B23" w14:textId="4D6A42A6"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Submission of RFQ Responses; Opening of Responses</w:t>
      </w:r>
    </w:p>
    <w:p w14:paraId="0A964099" w14:textId="77777777" w:rsidR="00CF459E" w:rsidRDefault="00CF459E" w:rsidP="00CF459E">
      <w:pPr>
        <w:jc w:val="both"/>
        <w:rPr>
          <w:rFonts w:asciiTheme="majorBidi" w:hAnsiTheme="majorBidi" w:cstheme="majorBidi"/>
        </w:rPr>
      </w:pPr>
    </w:p>
    <w:p w14:paraId="0D5F11C4" w14:textId="06A71A6F" w:rsidR="00CF459E" w:rsidRDefault="00CF459E" w:rsidP="00CF459E">
      <w:pPr>
        <w:jc w:val="both"/>
        <w:rPr>
          <w:rFonts w:asciiTheme="majorBidi" w:hAnsiTheme="majorBidi" w:cstheme="majorBidi"/>
        </w:rPr>
      </w:pPr>
      <w:r>
        <w:rPr>
          <w:rFonts w:asciiTheme="majorBidi" w:hAnsiTheme="majorBidi" w:cstheme="majorBidi"/>
        </w:rPr>
        <w:t xml:space="preserve">Each RFQ Response shall be: (a) sealed; (b) marked on the outside of the submission envelope with </w:t>
      </w:r>
      <w:r w:rsidRPr="00CF459E">
        <w:rPr>
          <w:rFonts w:asciiTheme="majorBidi" w:hAnsiTheme="majorBidi" w:cstheme="majorBidi"/>
          <w:b/>
          <w:bCs/>
        </w:rPr>
        <w:t>“Response of (</w:t>
      </w:r>
      <w:r w:rsidRPr="00CF459E">
        <w:rPr>
          <w:rFonts w:asciiTheme="majorBidi" w:hAnsiTheme="majorBidi" w:cstheme="majorBidi"/>
          <w:b/>
          <w:bCs/>
          <w:i/>
          <w:iCs/>
        </w:rPr>
        <w:t>Insert Name of Architect</w:t>
      </w:r>
      <w:r w:rsidRPr="00CF459E">
        <w:rPr>
          <w:rFonts w:asciiTheme="majorBidi" w:hAnsiTheme="majorBidi" w:cstheme="majorBidi"/>
          <w:b/>
          <w:bCs/>
        </w:rPr>
        <w:t xml:space="preserve">) to Howard County, Texas Request for Qualifications No. </w:t>
      </w:r>
      <w:r w:rsidR="008E081C">
        <w:rPr>
          <w:rFonts w:asciiTheme="majorBidi" w:hAnsiTheme="majorBidi" w:cstheme="majorBidi"/>
          <w:b/>
          <w:bCs/>
        </w:rPr>
        <w:t>2024-0</w:t>
      </w:r>
      <w:r w:rsidR="003B654E">
        <w:rPr>
          <w:rFonts w:asciiTheme="majorBidi" w:hAnsiTheme="majorBidi" w:cstheme="majorBidi"/>
          <w:b/>
          <w:bCs/>
        </w:rPr>
        <w:t>2</w:t>
      </w:r>
      <w:r w:rsidRPr="008E081C">
        <w:rPr>
          <w:rFonts w:asciiTheme="majorBidi" w:hAnsiTheme="majorBidi" w:cstheme="majorBidi"/>
          <w:b/>
          <w:bCs/>
        </w:rPr>
        <w:t>”</w:t>
      </w:r>
      <w:r w:rsidRPr="008E081C">
        <w:rPr>
          <w:rFonts w:asciiTheme="majorBidi" w:hAnsiTheme="majorBidi" w:cstheme="majorBidi"/>
        </w:rPr>
        <w:t>;</w:t>
      </w:r>
      <w:r>
        <w:rPr>
          <w:rFonts w:asciiTheme="majorBidi" w:hAnsiTheme="majorBidi" w:cstheme="majorBidi"/>
        </w:rPr>
        <w:t xml:space="preserve"> and (c) addressed and timely delivered by mail, courier, or hand-delivery to the Honorable Randy Johnson, County Judge, Howard County, Texas, Howard County Courthouse, 300 </w:t>
      </w:r>
      <w:r w:rsidR="003B654E">
        <w:rPr>
          <w:rFonts w:asciiTheme="majorBidi" w:hAnsiTheme="majorBidi" w:cstheme="majorBidi"/>
        </w:rPr>
        <w:t>S.</w:t>
      </w:r>
      <w:r>
        <w:rPr>
          <w:rFonts w:asciiTheme="majorBidi" w:hAnsiTheme="majorBidi" w:cstheme="majorBidi"/>
        </w:rPr>
        <w:t xml:space="preserve"> Main Street, Suite</w:t>
      </w:r>
      <w:r w:rsidR="009D4971">
        <w:rPr>
          <w:rFonts w:asciiTheme="majorBidi" w:hAnsiTheme="majorBidi" w:cstheme="majorBidi"/>
        </w:rPr>
        <w:t xml:space="preserve"> 207</w:t>
      </w:r>
      <w:r>
        <w:rPr>
          <w:rFonts w:asciiTheme="majorBidi" w:hAnsiTheme="majorBidi" w:cstheme="majorBidi"/>
        </w:rPr>
        <w:t xml:space="preserve"> Big Spring, Texas 79720, on or before </w:t>
      </w:r>
      <w:r w:rsidR="003B654E">
        <w:rPr>
          <w:rFonts w:asciiTheme="majorBidi" w:hAnsiTheme="majorBidi" w:cstheme="majorBidi"/>
        </w:rPr>
        <w:t xml:space="preserve">June </w:t>
      </w:r>
      <w:r w:rsidR="00AB2EA1">
        <w:rPr>
          <w:rFonts w:asciiTheme="majorBidi" w:hAnsiTheme="majorBidi" w:cstheme="majorBidi"/>
        </w:rPr>
        <w:t>20</w:t>
      </w:r>
      <w:r w:rsidR="00094314">
        <w:rPr>
          <w:rFonts w:asciiTheme="majorBidi" w:hAnsiTheme="majorBidi" w:cstheme="majorBidi"/>
        </w:rPr>
        <w:t>, 2024</w:t>
      </w:r>
      <w:r>
        <w:rPr>
          <w:rFonts w:asciiTheme="majorBidi" w:hAnsiTheme="majorBidi" w:cstheme="majorBidi"/>
        </w:rPr>
        <w:t xml:space="preserve"> at </w:t>
      </w:r>
      <w:r w:rsidR="00094314">
        <w:rPr>
          <w:rFonts w:asciiTheme="majorBidi" w:hAnsiTheme="majorBidi" w:cstheme="majorBidi"/>
        </w:rPr>
        <w:t>12:00 p.m.</w:t>
      </w:r>
      <w:r>
        <w:rPr>
          <w:rFonts w:asciiTheme="majorBidi" w:hAnsiTheme="majorBidi" w:cstheme="majorBidi"/>
        </w:rPr>
        <w:t xml:space="preserve"> County local time.  RFQ Responses delivered after that deadline are subject to rejection by the County.</w:t>
      </w:r>
    </w:p>
    <w:p w14:paraId="0337569C" w14:textId="77777777" w:rsidR="00CF459E" w:rsidRDefault="00CF459E" w:rsidP="00CF459E">
      <w:pPr>
        <w:jc w:val="both"/>
        <w:rPr>
          <w:rFonts w:asciiTheme="majorBidi" w:hAnsiTheme="majorBidi" w:cstheme="majorBidi"/>
        </w:rPr>
      </w:pPr>
    </w:p>
    <w:p w14:paraId="5D69A9BA" w14:textId="7C475ABF" w:rsidR="00CF459E" w:rsidRDefault="00CF459E" w:rsidP="00CF459E">
      <w:pPr>
        <w:jc w:val="both"/>
        <w:rPr>
          <w:rFonts w:asciiTheme="majorBidi" w:hAnsiTheme="majorBidi" w:cstheme="majorBidi"/>
        </w:rPr>
      </w:pPr>
      <w:r>
        <w:rPr>
          <w:rFonts w:asciiTheme="majorBidi" w:hAnsiTheme="majorBidi" w:cstheme="majorBidi"/>
        </w:rPr>
        <w:t xml:space="preserve">RFQ Responses properly delivered to the County shall be opened by the Commissioners’ Court at its </w:t>
      </w:r>
      <w:r w:rsidRPr="00CF459E">
        <w:rPr>
          <w:rFonts w:asciiTheme="majorBidi" w:hAnsiTheme="majorBidi" w:cstheme="majorBidi"/>
          <w:b/>
          <w:bCs/>
        </w:rPr>
        <w:t xml:space="preserve">public meeting on </w:t>
      </w:r>
      <w:r w:rsidR="003B654E">
        <w:rPr>
          <w:rFonts w:asciiTheme="majorBidi" w:hAnsiTheme="majorBidi" w:cstheme="majorBidi"/>
          <w:b/>
          <w:bCs/>
        </w:rPr>
        <w:t xml:space="preserve">June </w:t>
      </w:r>
      <w:r w:rsidR="00AB2EA1">
        <w:rPr>
          <w:rFonts w:asciiTheme="majorBidi" w:hAnsiTheme="majorBidi" w:cstheme="majorBidi"/>
          <w:b/>
          <w:bCs/>
        </w:rPr>
        <w:t>24</w:t>
      </w:r>
      <w:r w:rsidR="00094314">
        <w:rPr>
          <w:rFonts w:asciiTheme="majorBidi" w:hAnsiTheme="majorBidi" w:cstheme="majorBidi"/>
          <w:b/>
          <w:bCs/>
        </w:rPr>
        <w:t xml:space="preserve">, </w:t>
      </w:r>
      <w:proofErr w:type="gramStart"/>
      <w:r w:rsidR="00094314">
        <w:rPr>
          <w:rFonts w:asciiTheme="majorBidi" w:hAnsiTheme="majorBidi" w:cstheme="majorBidi"/>
          <w:b/>
          <w:bCs/>
        </w:rPr>
        <w:t>2024</w:t>
      </w:r>
      <w:proofErr w:type="gramEnd"/>
      <w:r w:rsidRPr="00CF459E">
        <w:rPr>
          <w:rFonts w:asciiTheme="majorBidi" w:hAnsiTheme="majorBidi" w:cstheme="majorBidi"/>
          <w:b/>
          <w:bCs/>
        </w:rPr>
        <w:t xml:space="preserve"> at </w:t>
      </w:r>
      <w:r w:rsidR="00094314">
        <w:rPr>
          <w:rFonts w:asciiTheme="majorBidi" w:hAnsiTheme="majorBidi" w:cstheme="majorBidi"/>
          <w:b/>
          <w:bCs/>
        </w:rPr>
        <w:t>9:00 a.m.</w:t>
      </w:r>
      <w:r w:rsidRPr="00CF459E">
        <w:rPr>
          <w:rFonts w:asciiTheme="majorBidi" w:hAnsiTheme="majorBidi" w:cstheme="majorBidi"/>
          <w:b/>
          <w:bCs/>
        </w:rPr>
        <w:t xml:space="preserve"> County local time, at the Howard County Courthouse, Commissioners’ </w:t>
      </w:r>
      <w:r w:rsidR="00094314">
        <w:rPr>
          <w:rFonts w:asciiTheme="majorBidi" w:hAnsiTheme="majorBidi" w:cstheme="majorBidi"/>
          <w:b/>
          <w:bCs/>
        </w:rPr>
        <w:t>Workshop Conference Room</w:t>
      </w:r>
      <w:r w:rsidRPr="00CF459E">
        <w:rPr>
          <w:rFonts w:asciiTheme="majorBidi" w:hAnsiTheme="majorBidi" w:cstheme="majorBidi"/>
          <w:b/>
          <w:bCs/>
        </w:rPr>
        <w:t xml:space="preserve">, 300 South Main Street, </w:t>
      </w:r>
      <w:r>
        <w:rPr>
          <w:rFonts w:asciiTheme="majorBidi" w:hAnsiTheme="majorBidi" w:cstheme="majorBidi"/>
          <w:b/>
          <w:bCs/>
        </w:rPr>
        <w:t xml:space="preserve">Suite </w:t>
      </w:r>
      <w:r w:rsidR="00094314">
        <w:rPr>
          <w:rFonts w:asciiTheme="majorBidi" w:hAnsiTheme="majorBidi" w:cstheme="majorBidi"/>
          <w:b/>
          <w:bCs/>
        </w:rPr>
        <w:t xml:space="preserve">208 </w:t>
      </w:r>
      <w:r w:rsidRPr="00CF459E">
        <w:rPr>
          <w:rFonts w:asciiTheme="majorBidi" w:hAnsiTheme="majorBidi" w:cstheme="majorBidi"/>
          <w:b/>
          <w:bCs/>
        </w:rPr>
        <w:t>Big Spring, Texas, 79720</w:t>
      </w:r>
      <w:r>
        <w:rPr>
          <w:rFonts w:asciiTheme="majorBidi" w:hAnsiTheme="majorBidi" w:cstheme="majorBidi"/>
        </w:rPr>
        <w:t xml:space="preserve">.  Thereafter, and at the same or a subsequent public meeting as allowed by law, the Commissioners Court may conduct the evaluation of the Responses and the final selection of an </w:t>
      </w:r>
      <w:r w:rsidR="00C31FE0">
        <w:rPr>
          <w:rFonts w:asciiTheme="majorBidi" w:hAnsiTheme="majorBidi" w:cstheme="majorBidi"/>
        </w:rPr>
        <w:t>Architect</w:t>
      </w:r>
      <w:r>
        <w:rPr>
          <w:rFonts w:asciiTheme="majorBidi" w:hAnsiTheme="majorBidi" w:cstheme="majorBidi"/>
        </w:rPr>
        <w:t xml:space="preserve"> for the Project, as described in the RFQ.  The County may reject any or all RFQ Responses submitted for the Project and may rely on all protections afforded the County within the competitive procurement procedure allowed by law.</w:t>
      </w:r>
    </w:p>
    <w:p w14:paraId="26327ADD" w14:textId="77777777" w:rsidR="00CF459E" w:rsidRDefault="00CF459E" w:rsidP="00CF459E">
      <w:pPr>
        <w:jc w:val="both"/>
        <w:rPr>
          <w:rFonts w:asciiTheme="majorBidi" w:hAnsiTheme="majorBidi" w:cstheme="majorBidi"/>
        </w:rPr>
      </w:pPr>
    </w:p>
    <w:p w14:paraId="133D56D6" w14:textId="2415681E" w:rsidR="00CF459E" w:rsidRPr="00CF459E" w:rsidRDefault="00CF459E" w:rsidP="00CF459E">
      <w:pPr>
        <w:jc w:val="center"/>
        <w:rPr>
          <w:rFonts w:asciiTheme="majorBidi" w:hAnsiTheme="majorBidi" w:cstheme="majorBidi"/>
          <w:b/>
          <w:bCs/>
          <w:u w:val="single"/>
        </w:rPr>
      </w:pPr>
      <w:r w:rsidRPr="00CF459E">
        <w:rPr>
          <w:rFonts w:asciiTheme="majorBidi" w:hAnsiTheme="majorBidi" w:cstheme="majorBidi"/>
          <w:b/>
          <w:bCs/>
          <w:u w:val="single"/>
        </w:rPr>
        <w:t>Evaluation Methodology</w:t>
      </w:r>
    </w:p>
    <w:p w14:paraId="3C061C63" w14:textId="77777777" w:rsidR="00CF459E" w:rsidRDefault="00CF459E" w:rsidP="00CF459E">
      <w:pPr>
        <w:jc w:val="center"/>
        <w:rPr>
          <w:rFonts w:asciiTheme="majorBidi" w:hAnsiTheme="majorBidi" w:cstheme="majorBidi"/>
        </w:rPr>
      </w:pPr>
    </w:p>
    <w:p w14:paraId="177E4194" w14:textId="76DE07A4" w:rsidR="00CF459E" w:rsidRDefault="00CF459E" w:rsidP="00CF459E">
      <w:pPr>
        <w:pStyle w:val="ListParagraph"/>
        <w:numPr>
          <w:ilvl w:val="0"/>
          <w:numId w:val="1"/>
        </w:numPr>
        <w:rPr>
          <w:rFonts w:asciiTheme="majorBidi" w:hAnsiTheme="majorBidi" w:cstheme="majorBidi"/>
        </w:rPr>
      </w:pPr>
      <w:r>
        <w:rPr>
          <w:rFonts w:asciiTheme="majorBidi" w:hAnsiTheme="majorBidi" w:cstheme="majorBidi"/>
        </w:rPr>
        <w:t xml:space="preserve"> Criteria for Evaluation</w:t>
      </w:r>
    </w:p>
    <w:p w14:paraId="030DBCD3" w14:textId="77777777" w:rsidR="00CF459E" w:rsidRDefault="00CF459E" w:rsidP="00CF459E">
      <w:pPr>
        <w:rPr>
          <w:rFonts w:asciiTheme="majorBidi" w:hAnsiTheme="majorBidi" w:cstheme="majorBidi"/>
        </w:rPr>
      </w:pPr>
    </w:p>
    <w:p w14:paraId="222805E1" w14:textId="687B08AE" w:rsidR="00CF459E" w:rsidRDefault="00CF459E" w:rsidP="00CF459E">
      <w:pPr>
        <w:jc w:val="both"/>
        <w:rPr>
          <w:rFonts w:asciiTheme="majorBidi" w:hAnsiTheme="majorBidi" w:cstheme="majorBidi"/>
        </w:rPr>
      </w:pPr>
      <w:r>
        <w:rPr>
          <w:rFonts w:asciiTheme="majorBidi" w:hAnsiTheme="majorBidi" w:cstheme="majorBidi"/>
        </w:rPr>
        <w:t>Based on the following criteria, the County, by and through its Commissioners’ Court using its sole discretion and best business judgment, shall determine the Respondent or Respondents best qualified to perform the required services:</w:t>
      </w:r>
    </w:p>
    <w:p w14:paraId="5E1CE16D" w14:textId="77777777" w:rsidR="005D53D5" w:rsidRDefault="005D53D5" w:rsidP="00CF459E">
      <w:pPr>
        <w:jc w:val="both"/>
        <w:rPr>
          <w:rFonts w:asciiTheme="majorBidi" w:hAnsiTheme="majorBidi" w:cstheme="majorBidi"/>
        </w:rPr>
      </w:pPr>
    </w:p>
    <w:p w14:paraId="165D9454" w14:textId="200AF7BA" w:rsidR="00CF459E" w:rsidRDefault="005448CA" w:rsidP="00CF459E">
      <w:pPr>
        <w:pStyle w:val="ListParagraph"/>
        <w:numPr>
          <w:ilvl w:val="0"/>
          <w:numId w:val="4"/>
        </w:numPr>
        <w:jc w:val="both"/>
        <w:rPr>
          <w:rFonts w:asciiTheme="majorBidi" w:hAnsiTheme="majorBidi" w:cstheme="majorBidi"/>
        </w:rPr>
      </w:pPr>
      <w:r>
        <w:rPr>
          <w:rFonts w:asciiTheme="majorBidi" w:hAnsiTheme="majorBidi" w:cstheme="majorBidi"/>
        </w:rPr>
        <w:t>35</w:t>
      </w:r>
      <w:r w:rsidR="00CF459E">
        <w:rPr>
          <w:rFonts w:asciiTheme="majorBidi" w:hAnsiTheme="majorBidi" w:cstheme="majorBidi"/>
        </w:rPr>
        <w:t xml:space="preserve"> Points – The Respondent shall demonstrate and provide evidence of its recent experience in the: (</w:t>
      </w:r>
      <w:proofErr w:type="spellStart"/>
      <w:r w:rsidR="00CF459E">
        <w:rPr>
          <w:rFonts w:asciiTheme="majorBidi" w:hAnsiTheme="majorBidi" w:cstheme="majorBidi"/>
        </w:rPr>
        <w:t>i</w:t>
      </w:r>
      <w:proofErr w:type="spellEnd"/>
      <w:r w:rsidR="00CF459E">
        <w:rPr>
          <w:rFonts w:asciiTheme="majorBidi" w:hAnsiTheme="majorBidi" w:cstheme="majorBidi"/>
        </w:rPr>
        <w:t xml:space="preserve">) timely preparation and delivery of design </w:t>
      </w:r>
      <w:r w:rsidR="003B654E">
        <w:rPr>
          <w:rFonts w:asciiTheme="majorBidi" w:hAnsiTheme="majorBidi" w:cstheme="majorBidi"/>
        </w:rPr>
        <w:t xml:space="preserve">plans for improvements to public office buildings in Texas.  </w:t>
      </w:r>
      <w:r w:rsidR="00CF459E">
        <w:rPr>
          <w:rFonts w:asciiTheme="majorBidi" w:hAnsiTheme="majorBidi" w:cstheme="majorBidi"/>
        </w:rPr>
        <w:t>A descriptive list of no more than five (5) such projects should be submitted.</w:t>
      </w:r>
    </w:p>
    <w:p w14:paraId="22FCFE8A" w14:textId="77777777" w:rsidR="00CF459E" w:rsidRDefault="00CF459E" w:rsidP="00CF459E">
      <w:pPr>
        <w:pStyle w:val="ListParagraph"/>
        <w:ind w:left="1080"/>
        <w:jc w:val="both"/>
        <w:rPr>
          <w:rFonts w:asciiTheme="majorBidi" w:hAnsiTheme="majorBidi" w:cstheme="majorBidi"/>
        </w:rPr>
      </w:pPr>
    </w:p>
    <w:p w14:paraId="6E9DC5C7" w14:textId="7D085764" w:rsidR="00CF459E" w:rsidRDefault="00CF459E" w:rsidP="00CF459E">
      <w:pPr>
        <w:pStyle w:val="ListParagraph"/>
        <w:numPr>
          <w:ilvl w:val="0"/>
          <w:numId w:val="4"/>
        </w:numPr>
        <w:jc w:val="both"/>
        <w:rPr>
          <w:rFonts w:asciiTheme="majorBidi" w:hAnsiTheme="majorBidi" w:cstheme="majorBidi"/>
        </w:rPr>
      </w:pPr>
      <w:r>
        <w:rPr>
          <w:rFonts w:asciiTheme="majorBidi" w:hAnsiTheme="majorBidi" w:cstheme="majorBidi"/>
        </w:rPr>
        <w:t>20 Points – The Respondent shall provide professional references and evidence which demonstrate: (</w:t>
      </w:r>
      <w:proofErr w:type="spellStart"/>
      <w:r>
        <w:rPr>
          <w:rFonts w:asciiTheme="majorBidi" w:hAnsiTheme="majorBidi" w:cstheme="majorBidi"/>
        </w:rPr>
        <w:t>i</w:t>
      </w:r>
      <w:proofErr w:type="spellEnd"/>
      <w:r>
        <w:rPr>
          <w:rFonts w:asciiTheme="majorBidi" w:hAnsiTheme="majorBidi" w:cstheme="majorBidi"/>
        </w:rPr>
        <w:t xml:space="preserve">) the facts and history of the projects listed in subparagraph (a) above; </w:t>
      </w:r>
      <w:r w:rsidR="003B654E">
        <w:rPr>
          <w:rFonts w:asciiTheme="majorBidi" w:hAnsiTheme="majorBidi" w:cstheme="majorBidi"/>
        </w:rPr>
        <w:t xml:space="preserve">and </w:t>
      </w:r>
      <w:r>
        <w:rPr>
          <w:rFonts w:asciiTheme="majorBidi" w:hAnsiTheme="majorBidi" w:cstheme="majorBidi"/>
        </w:rPr>
        <w:t>(ii) the ability to perform and complete requested services in a timely manner and in conformance with established contracts and budgets</w:t>
      </w:r>
      <w:r w:rsidR="003B654E">
        <w:rPr>
          <w:rFonts w:asciiTheme="majorBidi" w:hAnsiTheme="majorBidi" w:cstheme="majorBidi"/>
        </w:rPr>
        <w:t>.</w:t>
      </w:r>
    </w:p>
    <w:p w14:paraId="22FF9644" w14:textId="77777777" w:rsidR="00CF459E" w:rsidRPr="00CF459E" w:rsidRDefault="00CF459E" w:rsidP="00CF459E">
      <w:pPr>
        <w:pStyle w:val="ListParagraph"/>
        <w:rPr>
          <w:rFonts w:asciiTheme="majorBidi" w:hAnsiTheme="majorBidi" w:cstheme="majorBidi"/>
        </w:rPr>
      </w:pPr>
    </w:p>
    <w:p w14:paraId="3F4A5DDC" w14:textId="29D70025" w:rsidR="00CF459E" w:rsidRDefault="005448CA" w:rsidP="00CF459E">
      <w:pPr>
        <w:pStyle w:val="ListParagraph"/>
        <w:numPr>
          <w:ilvl w:val="0"/>
          <w:numId w:val="4"/>
        </w:numPr>
        <w:jc w:val="both"/>
        <w:rPr>
          <w:rFonts w:asciiTheme="majorBidi" w:hAnsiTheme="majorBidi" w:cstheme="majorBidi"/>
        </w:rPr>
      </w:pPr>
      <w:r>
        <w:rPr>
          <w:rFonts w:asciiTheme="majorBidi" w:hAnsiTheme="majorBidi" w:cstheme="majorBidi"/>
        </w:rPr>
        <w:t>5</w:t>
      </w:r>
      <w:r w:rsidR="00CF459E">
        <w:rPr>
          <w:rFonts w:asciiTheme="majorBidi" w:hAnsiTheme="majorBidi" w:cstheme="majorBidi"/>
        </w:rPr>
        <w:t xml:space="preserve"> Points – The Respondent shall demonstrate its: (</w:t>
      </w:r>
      <w:proofErr w:type="spellStart"/>
      <w:r w:rsidR="00CF459E">
        <w:rPr>
          <w:rFonts w:asciiTheme="majorBidi" w:hAnsiTheme="majorBidi" w:cstheme="majorBidi"/>
        </w:rPr>
        <w:t>i</w:t>
      </w:r>
      <w:proofErr w:type="spellEnd"/>
      <w:r w:rsidR="00CF459E">
        <w:rPr>
          <w:rFonts w:asciiTheme="majorBidi" w:hAnsiTheme="majorBidi" w:cstheme="majorBidi"/>
        </w:rPr>
        <w:t xml:space="preserve">) proximity to the Project site described in this RFQ; </w:t>
      </w:r>
      <w:r w:rsidR="003B654E">
        <w:rPr>
          <w:rFonts w:asciiTheme="majorBidi" w:hAnsiTheme="majorBidi" w:cstheme="majorBidi"/>
        </w:rPr>
        <w:t xml:space="preserve">and </w:t>
      </w:r>
      <w:r w:rsidR="00CF459E">
        <w:rPr>
          <w:rFonts w:asciiTheme="majorBidi" w:hAnsiTheme="majorBidi" w:cstheme="majorBidi"/>
        </w:rPr>
        <w:t>(ii) ability to have its professional staff on site at the Project site when needed</w:t>
      </w:r>
      <w:r w:rsidR="003B654E">
        <w:rPr>
          <w:rFonts w:asciiTheme="majorBidi" w:hAnsiTheme="majorBidi" w:cstheme="majorBidi"/>
        </w:rPr>
        <w:t>.</w:t>
      </w:r>
    </w:p>
    <w:p w14:paraId="32324A70" w14:textId="77777777" w:rsidR="00CF459E" w:rsidRPr="00CF459E" w:rsidRDefault="00CF459E" w:rsidP="00CF459E">
      <w:pPr>
        <w:pStyle w:val="ListParagraph"/>
        <w:rPr>
          <w:rFonts w:asciiTheme="majorBidi" w:hAnsiTheme="majorBidi" w:cstheme="majorBidi"/>
        </w:rPr>
      </w:pPr>
    </w:p>
    <w:p w14:paraId="632F8C9D" w14:textId="4AE16582" w:rsidR="00CF459E" w:rsidRDefault="005448CA" w:rsidP="00CF459E">
      <w:pPr>
        <w:pStyle w:val="ListParagraph"/>
        <w:numPr>
          <w:ilvl w:val="0"/>
          <w:numId w:val="4"/>
        </w:numPr>
        <w:jc w:val="both"/>
        <w:rPr>
          <w:rFonts w:asciiTheme="majorBidi" w:hAnsiTheme="majorBidi" w:cstheme="majorBidi"/>
        </w:rPr>
      </w:pPr>
      <w:r>
        <w:rPr>
          <w:rFonts w:asciiTheme="majorBidi" w:hAnsiTheme="majorBidi" w:cstheme="majorBidi"/>
        </w:rPr>
        <w:t>5</w:t>
      </w:r>
      <w:r w:rsidR="00CF459E">
        <w:rPr>
          <w:rFonts w:asciiTheme="majorBidi" w:hAnsiTheme="majorBidi" w:cstheme="majorBidi"/>
        </w:rPr>
        <w:t xml:space="preserve"> Points – The Respondent shall demonstrate and provide evidence of its financial capability and financial stability to correctly, timely, and reliably perform the requested services for the Project.</w:t>
      </w:r>
    </w:p>
    <w:p w14:paraId="1EBD8277" w14:textId="77777777" w:rsidR="00CF459E" w:rsidRPr="00CF459E" w:rsidRDefault="00CF459E" w:rsidP="00CF459E">
      <w:pPr>
        <w:pStyle w:val="ListParagraph"/>
        <w:rPr>
          <w:rFonts w:asciiTheme="majorBidi" w:hAnsiTheme="majorBidi" w:cstheme="majorBidi"/>
        </w:rPr>
      </w:pPr>
    </w:p>
    <w:p w14:paraId="0EA7369A" w14:textId="3E4F8E78" w:rsidR="006C094F" w:rsidRDefault="005448CA" w:rsidP="006C094F">
      <w:pPr>
        <w:pStyle w:val="ListParagraph"/>
        <w:numPr>
          <w:ilvl w:val="0"/>
          <w:numId w:val="4"/>
        </w:numPr>
        <w:jc w:val="both"/>
        <w:rPr>
          <w:rFonts w:asciiTheme="majorBidi" w:hAnsiTheme="majorBidi" w:cstheme="majorBidi"/>
        </w:rPr>
      </w:pPr>
      <w:r>
        <w:rPr>
          <w:rFonts w:asciiTheme="majorBidi" w:hAnsiTheme="majorBidi" w:cstheme="majorBidi"/>
        </w:rPr>
        <w:t>35</w:t>
      </w:r>
      <w:r w:rsidR="00CF459E">
        <w:rPr>
          <w:rFonts w:asciiTheme="majorBidi" w:hAnsiTheme="majorBidi" w:cstheme="majorBidi"/>
        </w:rPr>
        <w:t xml:space="preserve"> Points – The Respondent shall demonstrate and provide evidence of: (</w:t>
      </w:r>
      <w:proofErr w:type="spellStart"/>
      <w:r w:rsidR="00CF459E">
        <w:rPr>
          <w:rFonts w:asciiTheme="majorBidi" w:hAnsiTheme="majorBidi" w:cstheme="majorBidi"/>
        </w:rPr>
        <w:t>i</w:t>
      </w:r>
      <w:proofErr w:type="spellEnd"/>
      <w:r w:rsidR="00CF459E">
        <w:rPr>
          <w:rFonts w:asciiTheme="majorBidi" w:hAnsiTheme="majorBidi" w:cstheme="majorBidi"/>
        </w:rPr>
        <w:t>) the general experience and reputation of Respondent in its professional practice area in the State of Texas; (ii) the quality of the Respondent’s delivered services;</w:t>
      </w:r>
      <w:r w:rsidR="003B654E">
        <w:rPr>
          <w:rFonts w:asciiTheme="majorBidi" w:hAnsiTheme="majorBidi" w:cstheme="majorBidi"/>
        </w:rPr>
        <w:t xml:space="preserve"> and</w:t>
      </w:r>
      <w:r w:rsidR="00CF459E">
        <w:rPr>
          <w:rFonts w:asciiTheme="majorBidi" w:hAnsiTheme="majorBidi" w:cstheme="majorBidi"/>
        </w:rPr>
        <w:t xml:space="preserve"> (iii) the ability of Respondent to comply with laws and regulations relating to historically underutilized businesses, the employment of women or minorities, or the use of small or disadvantaged businesses</w:t>
      </w:r>
      <w:r w:rsidR="003B654E">
        <w:rPr>
          <w:rFonts w:asciiTheme="majorBidi" w:hAnsiTheme="majorBidi" w:cstheme="majorBidi"/>
        </w:rPr>
        <w:t xml:space="preserve">. </w:t>
      </w:r>
    </w:p>
    <w:p w14:paraId="107FEA2B" w14:textId="77777777" w:rsidR="003B654E" w:rsidRDefault="003B654E" w:rsidP="003B654E">
      <w:pPr>
        <w:pStyle w:val="ListParagraph"/>
        <w:ind w:left="1080"/>
        <w:jc w:val="both"/>
        <w:rPr>
          <w:rFonts w:asciiTheme="majorBidi" w:hAnsiTheme="majorBidi" w:cstheme="majorBidi"/>
        </w:rPr>
      </w:pPr>
    </w:p>
    <w:p w14:paraId="33C7D84B" w14:textId="71E1DC57" w:rsidR="006C094F" w:rsidRPr="006C094F" w:rsidRDefault="006C094F" w:rsidP="006C094F">
      <w:pPr>
        <w:jc w:val="both"/>
        <w:rPr>
          <w:rFonts w:asciiTheme="majorBidi" w:hAnsiTheme="majorBidi" w:cstheme="majorBidi"/>
        </w:rPr>
      </w:pPr>
      <w:r>
        <w:rPr>
          <w:rFonts w:asciiTheme="majorBidi" w:hAnsiTheme="majorBidi" w:cstheme="majorBidi"/>
        </w:rPr>
        <w:t xml:space="preserve">The County, by and through its Commissioners’ Court, may also consider </w:t>
      </w:r>
      <w:proofErr w:type="gramStart"/>
      <w:r>
        <w:rPr>
          <w:rFonts w:asciiTheme="majorBidi" w:hAnsiTheme="majorBidi" w:cstheme="majorBidi"/>
        </w:rPr>
        <w:t>any and all</w:t>
      </w:r>
      <w:proofErr w:type="gramEnd"/>
      <w:r>
        <w:rPr>
          <w:rFonts w:asciiTheme="majorBidi" w:hAnsiTheme="majorBidi" w:cstheme="majorBidi"/>
        </w:rPr>
        <w:t xml:space="preserve"> of the criteria listed in Section 2269.055 of the Texas Government Code.</w:t>
      </w:r>
    </w:p>
    <w:p w14:paraId="592A7ACA" w14:textId="77777777" w:rsidR="00CF459E" w:rsidRPr="00CF459E" w:rsidRDefault="00CF459E" w:rsidP="00CF459E">
      <w:pPr>
        <w:pStyle w:val="ListParagraph"/>
        <w:rPr>
          <w:rFonts w:asciiTheme="majorBidi" w:hAnsiTheme="majorBidi" w:cstheme="majorBidi"/>
        </w:rPr>
      </w:pPr>
    </w:p>
    <w:p w14:paraId="5C5F902A" w14:textId="73173799"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Acceptance of Evaluation Methodology</w:t>
      </w:r>
    </w:p>
    <w:p w14:paraId="53867802" w14:textId="77777777" w:rsidR="00CF459E" w:rsidRDefault="00CF459E" w:rsidP="00CF459E">
      <w:pPr>
        <w:jc w:val="both"/>
        <w:rPr>
          <w:rFonts w:asciiTheme="majorBidi" w:hAnsiTheme="majorBidi" w:cstheme="majorBidi"/>
        </w:rPr>
      </w:pPr>
    </w:p>
    <w:p w14:paraId="2626D0BD" w14:textId="02054D18" w:rsidR="00CF459E" w:rsidRDefault="00CF459E" w:rsidP="00CF459E">
      <w:pPr>
        <w:jc w:val="both"/>
        <w:rPr>
          <w:rFonts w:asciiTheme="majorBidi" w:hAnsiTheme="majorBidi" w:cstheme="majorBidi"/>
        </w:rPr>
      </w:pPr>
      <w:r>
        <w:rPr>
          <w:rFonts w:asciiTheme="majorBidi" w:hAnsiTheme="majorBidi" w:cstheme="majorBidi"/>
        </w:rPr>
        <w:t xml:space="preserve">By submitting a Response to this RFQ, a Respondent: (a) acknowledges and accepts the evaluation process; and (b) understands that the determination of the most qualified </w:t>
      </w:r>
      <w:r w:rsidR="00C31FE0">
        <w:rPr>
          <w:rFonts w:asciiTheme="majorBidi" w:hAnsiTheme="majorBidi" w:cstheme="majorBidi"/>
        </w:rPr>
        <w:t>Architect</w:t>
      </w:r>
      <w:r>
        <w:rPr>
          <w:rFonts w:asciiTheme="majorBidi" w:hAnsiTheme="majorBidi" w:cstheme="majorBidi"/>
        </w:rPr>
        <w:t xml:space="preserve"> will require the exercise of subjective judgment by the County.</w:t>
      </w:r>
    </w:p>
    <w:p w14:paraId="35979DC3" w14:textId="77777777" w:rsidR="00CF459E" w:rsidRDefault="00CF459E" w:rsidP="00CF459E">
      <w:pPr>
        <w:jc w:val="both"/>
        <w:rPr>
          <w:rFonts w:asciiTheme="majorBidi" w:hAnsiTheme="majorBidi" w:cstheme="majorBidi"/>
        </w:rPr>
      </w:pPr>
    </w:p>
    <w:p w14:paraId="5E98ADAC" w14:textId="4B64C234"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 </w:t>
      </w:r>
      <w:r w:rsidR="00C31FE0">
        <w:rPr>
          <w:rFonts w:asciiTheme="majorBidi" w:hAnsiTheme="majorBidi" w:cstheme="majorBidi"/>
        </w:rPr>
        <w:t>Architect</w:t>
      </w:r>
      <w:r>
        <w:rPr>
          <w:rFonts w:asciiTheme="majorBidi" w:hAnsiTheme="majorBidi" w:cstheme="majorBidi"/>
        </w:rPr>
        <w:t xml:space="preserve"> Contract</w:t>
      </w:r>
      <w:r w:rsidR="007F0573">
        <w:rPr>
          <w:rFonts w:asciiTheme="majorBidi" w:hAnsiTheme="majorBidi" w:cstheme="majorBidi"/>
        </w:rPr>
        <w:t xml:space="preserve"> (</w:t>
      </w:r>
      <w:r w:rsidR="007F0573" w:rsidRPr="009D4971">
        <w:rPr>
          <w:rFonts w:asciiTheme="majorBidi" w:hAnsiTheme="majorBidi" w:cstheme="majorBidi"/>
          <w:color w:val="000000" w:themeColor="text1"/>
        </w:rPr>
        <w:t>CSP-Competitive Sealed Proposal)</w:t>
      </w:r>
    </w:p>
    <w:p w14:paraId="1240F080" w14:textId="77777777" w:rsidR="00CF459E" w:rsidRDefault="00CF459E" w:rsidP="00CF459E">
      <w:pPr>
        <w:jc w:val="both"/>
        <w:rPr>
          <w:rFonts w:asciiTheme="majorBidi" w:hAnsiTheme="majorBidi" w:cstheme="majorBidi"/>
        </w:rPr>
      </w:pPr>
    </w:p>
    <w:p w14:paraId="027C9125" w14:textId="5EEF5C8D" w:rsidR="00CF459E" w:rsidRDefault="00CF459E" w:rsidP="00CF459E">
      <w:pPr>
        <w:jc w:val="both"/>
        <w:rPr>
          <w:rFonts w:asciiTheme="majorBidi" w:hAnsiTheme="majorBidi" w:cstheme="majorBidi"/>
        </w:rPr>
      </w:pPr>
      <w:r>
        <w:rPr>
          <w:rFonts w:asciiTheme="majorBidi" w:hAnsiTheme="majorBidi" w:cstheme="majorBidi"/>
        </w:rPr>
        <w:t xml:space="preserve">The </w:t>
      </w:r>
      <w:r w:rsidR="00C31FE0">
        <w:rPr>
          <w:rFonts w:asciiTheme="majorBidi" w:hAnsiTheme="majorBidi" w:cstheme="majorBidi"/>
        </w:rPr>
        <w:t>Architect</w:t>
      </w:r>
      <w:r>
        <w:rPr>
          <w:rFonts w:asciiTheme="majorBidi" w:hAnsiTheme="majorBidi" w:cstheme="majorBidi"/>
        </w:rPr>
        <w:t xml:space="preserve"> shall be selected by the County </w:t>
      </w:r>
      <w:proofErr w:type="gramStart"/>
      <w:r>
        <w:rPr>
          <w:rFonts w:asciiTheme="majorBidi" w:hAnsiTheme="majorBidi" w:cstheme="majorBidi"/>
        </w:rPr>
        <w:t>on the basis of</w:t>
      </w:r>
      <w:proofErr w:type="gramEnd"/>
      <w:r>
        <w:rPr>
          <w:rFonts w:asciiTheme="majorBidi" w:hAnsiTheme="majorBidi" w:cstheme="majorBidi"/>
        </w:rPr>
        <w:t xml:space="preserve"> demonstrated competence and qualifications to perform the requested services, as herein described.  After the </w:t>
      </w:r>
      <w:r w:rsidR="00C31FE0">
        <w:rPr>
          <w:rFonts w:asciiTheme="majorBidi" w:hAnsiTheme="majorBidi" w:cstheme="majorBidi"/>
        </w:rPr>
        <w:t>Architect</w:t>
      </w:r>
      <w:r>
        <w:rPr>
          <w:rFonts w:asciiTheme="majorBidi" w:hAnsiTheme="majorBidi" w:cstheme="majorBidi"/>
        </w:rPr>
        <w:t xml:space="preserve"> is selected by the County, the Parties will endeavor to </w:t>
      </w:r>
      <w:proofErr w:type="gramStart"/>
      <w:r>
        <w:rPr>
          <w:rFonts w:asciiTheme="majorBidi" w:hAnsiTheme="majorBidi" w:cstheme="majorBidi"/>
        </w:rPr>
        <w:t>enter into</w:t>
      </w:r>
      <w:proofErr w:type="gramEnd"/>
      <w:r>
        <w:rPr>
          <w:rFonts w:asciiTheme="majorBidi" w:hAnsiTheme="majorBidi" w:cstheme="majorBidi"/>
        </w:rPr>
        <w:t xml:space="preserve"> a contract for the Project in the manner provided by law, including Chapters 2254 and 2269 of the Texas Government Code.  That contract shall: (a) define and describe the scope of services, the agreed-upon and reasonable fees for such </w:t>
      </w:r>
      <w:r>
        <w:rPr>
          <w:rFonts w:asciiTheme="majorBidi" w:hAnsiTheme="majorBidi" w:cstheme="majorBidi"/>
        </w:rPr>
        <w:lastRenderedPageBreak/>
        <w:t>service, and any reimbursable expenses, prior to any services being performed under the contract; (b) be drafted in a form provided by the County, but in a form and scope which is acceptable to the parties; and (c) recite a fair and reasonable price for the services to be provided for the Project, however, the professional fees under the contract may not exceed any maximum provided by law.</w:t>
      </w:r>
    </w:p>
    <w:p w14:paraId="174B7F27" w14:textId="77777777" w:rsidR="00CF459E" w:rsidRDefault="00CF459E" w:rsidP="00CF459E">
      <w:pPr>
        <w:jc w:val="both"/>
        <w:rPr>
          <w:rFonts w:asciiTheme="majorBidi" w:hAnsiTheme="majorBidi" w:cstheme="majorBidi"/>
        </w:rPr>
      </w:pPr>
    </w:p>
    <w:p w14:paraId="790F474D" w14:textId="29F4422B" w:rsidR="00CF459E" w:rsidRPr="00CF459E" w:rsidRDefault="00CF459E" w:rsidP="00CF459E">
      <w:pPr>
        <w:jc w:val="center"/>
        <w:rPr>
          <w:rFonts w:asciiTheme="majorBidi" w:hAnsiTheme="majorBidi" w:cstheme="majorBidi"/>
          <w:b/>
          <w:bCs/>
          <w:u w:val="single"/>
        </w:rPr>
      </w:pPr>
      <w:r w:rsidRPr="00CF459E">
        <w:rPr>
          <w:rFonts w:asciiTheme="majorBidi" w:hAnsiTheme="majorBidi" w:cstheme="majorBidi"/>
          <w:b/>
          <w:bCs/>
          <w:u w:val="single"/>
        </w:rPr>
        <w:t>Submittal Requirements</w:t>
      </w:r>
    </w:p>
    <w:p w14:paraId="5068C130" w14:textId="77777777" w:rsidR="00CF459E" w:rsidRDefault="00CF459E" w:rsidP="00CF459E">
      <w:pPr>
        <w:jc w:val="center"/>
        <w:rPr>
          <w:rFonts w:asciiTheme="majorBidi" w:hAnsiTheme="majorBidi" w:cstheme="majorBidi"/>
        </w:rPr>
      </w:pPr>
    </w:p>
    <w:p w14:paraId="62A9DE5E" w14:textId="126D9E0B" w:rsidR="00CF459E" w:rsidRDefault="00CF459E" w:rsidP="00CF459E">
      <w:pPr>
        <w:pStyle w:val="ListParagraph"/>
        <w:numPr>
          <w:ilvl w:val="0"/>
          <w:numId w:val="1"/>
        </w:numPr>
        <w:rPr>
          <w:rFonts w:asciiTheme="majorBidi" w:hAnsiTheme="majorBidi" w:cstheme="majorBidi"/>
        </w:rPr>
      </w:pPr>
      <w:r>
        <w:rPr>
          <w:rFonts w:asciiTheme="majorBidi" w:hAnsiTheme="majorBidi" w:cstheme="majorBidi"/>
        </w:rPr>
        <w:t xml:space="preserve"> Incorporation by Reference</w:t>
      </w:r>
    </w:p>
    <w:p w14:paraId="56E96626" w14:textId="77777777" w:rsidR="00CF459E" w:rsidRDefault="00CF459E" w:rsidP="00CF459E">
      <w:pPr>
        <w:rPr>
          <w:rFonts w:asciiTheme="majorBidi" w:hAnsiTheme="majorBidi" w:cstheme="majorBidi"/>
        </w:rPr>
      </w:pPr>
    </w:p>
    <w:p w14:paraId="44B1E2A8" w14:textId="326928D6" w:rsidR="00CF459E" w:rsidRDefault="00CF459E" w:rsidP="00CF459E">
      <w:pPr>
        <w:jc w:val="both"/>
        <w:rPr>
          <w:rFonts w:asciiTheme="majorBidi" w:hAnsiTheme="majorBidi" w:cstheme="majorBidi"/>
        </w:rPr>
      </w:pPr>
      <w:r>
        <w:rPr>
          <w:rFonts w:asciiTheme="majorBidi" w:hAnsiTheme="majorBidi" w:cstheme="majorBidi"/>
        </w:rPr>
        <w:t>All statements and instructions (including submittal or procedural requirements) in the preliminary recitals and main body of this RFQ are incorporated by reference.</w:t>
      </w:r>
    </w:p>
    <w:p w14:paraId="32ABA11B" w14:textId="77777777" w:rsidR="00CF459E" w:rsidRDefault="00CF459E" w:rsidP="00CF459E">
      <w:pPr>
        <w:rPr>
          <w:rFonts w:asciiTheme="majorBidi" w:hAnsiTheme="majorBidi" w:cstheme="majorBidi"/>
        </w:rPr>
      </w:pPr>
    </w:p>
    <w:p w14:paraId="0F0DB5AE" w14:textId="786355D0" w:rsidR="00CF459E" w:rsidRDefault="00CF459E" w:rsidP="00CF459E">
      <w:pPr>
        <w:pStyle w:val="ListParagraph"/>
        <w:numPr>
          <w:ilvl w:val="0"/>
          <w:numId w:val="1"/>
        </w:numPr>
        <w:rPr>
          <w:rFonts w:asciiTheme="majorBidi" w:hAnsiTheme="majorBidi" w:cstheme="majorBidi"/>
        </w:rPr>
      </w:pPr>
      <w:r w:rsidRPr="00CF459E">
        <w:rPr>
          <w:rFonts w:asciiTheme="majorBidi" w:hAnsiTheme="majorBidi" w:cstheme="majorBidi"/>
        </w:rPr>
        <w:t xml:space="preserve"> </w:t>
      </w:r>
      <w:r>
        <w:rPr>
          <w:rFonts w:asciiTheme="majorBidi" w:hAnsiTheme="majorBidi" w:cstheme="majorBidi"/>
        </w:rPr>
        <w:t>General Respondent Information</w:t>
      </w:r>
    </w:p>
    <w:p w14:paraId="4CB30B44" w14:textId="77777777" w:rsidR="00CF459E" w:rsidRDefault="00CF459E" w:rsidP="00CF459E">
      <w:pPr>
        <w:rPr>
          <w:rFonts w:asciiTheme="majorBidi" w:hAnsiTheme="majorBidi" w:cstheme="majorBidi"/>
        </w:rPr>
      </w:pPr>
    </w:p>
    <w:p w14:paraId="6ECEB3C3" w14:textId="465CA084" w:rsidR="00CF459E" w:rsidRDefault="00CF459E" w:rsidP="00CF459E">
      <w:pPr>
        <w:jc w:val="both"/>
        <w:rPr>
          <w:rFonts w:asciiTheme="majorBidi" w:hAnsiTheme="majorBidi" w:cstheme="majorBidi"/>
        </w:rPr>
      </w:pPr>
      <w:r>
        <w:rPr>
          <w:rFonts w:asciiTheme="majorBidi" w:hAnsiTheme="majorBidi" w:cstheme="majorBidi"/>
        </w:rPr>
        <w:t xml:space="preserve">The Response must show Respondent’s business name, principal business address, email address, and telephone numbers (voice and facsimile).  The Response must include the name of any individual or agent representing the Respondent </w:t>
      </w:r>
      <w:proofErr w:type="gramStart"/>
      <w:r>
        <w:rPr>
          <w:rFonts w:asciiTheme="majorBidi" w:hAnsiTheme="majorBidi" w:cstheme="majorBidi"/>
        </w:rPr>
        <w:t>with regard to</w:t>
      </w:r>
      <w:proofErr w:type="gramEnd"/>
      <w:r>
        <w:rPr>
          <w:rFonts w:asciiTheme="majorBidi" w:hAnsiTheme="majorBidi" w:cstheme="majorBidi"/>
        </w:rPr>
        <w:t xml:space="preserve"> this RFQ, and that person’s title, telephone number, and email address.  All instructions and submittal or procedural requirements in this RFQ must be followed by Respondent when a Response is submitted to the County.</w:t>
      </w:r>
    </w:p>
    <w:p w14:paraId="0FF79D69" w14:textId="77777777" w:rsidR="00CF459E" w:rsidRDefault="00CF459E" w:rsidP="00CF459E">
      <w:pPr>
        <w:jc w:val="both"/>
        <w:rPr>
          <w:rFonts w:asciiTheme="majorBidi" w:hAnsiTheme="majorBidi" w:cstheme="majorBidi"/>
        </w:rPr>
      </w:pPr>
    </w:p>
    <w:p w14:paraId="2A1AC85B" w14:textId="484B5D9B"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 Statement of Interest</w:t>
      </w:r>
    </w:p>
    <w:p w14:paraId="1BD28E4A" w14:textId="77777777" w:rsidR="00CF459E" w:rsidRDefault="00CF459E" w:rsidP="00CF459E">
      <w:pPr>
        <w:jc w:val="both"/>
        <w:rPr>
          <w:rFonts w:asciiTheme="majorBidi" w:hAnsiTheme="majorBidi" w:cstheme="majorBidi"/>
        </w:rPr>
      </w:pPr>
    </w:p>
    <w:p w14:paraId="148A7511" w14:textId="2688A1E9" w:rsidR="00CF459E" w:rsidRDefault="00CF459E" w:rsidP="00CF459E">
      <w:pPr>
        <w:jc w:val="both"/>
        <w:rPr>
          <w:rFonts w:asciiTheme="majorBidi" w:hAnsiTheme="majorBidi" w:cstheme="majorBidi"/>
        </w:rPr>
      </w:pPr>
      <w:r>
        <w:rPr>
          <w:rFonts w:asciiTheme="majorBidi" w:hAnsiTheme="majorBidi" w:cstheme="majorBidi"/>
        </w:rPr>
        <w:t>The Response must contain a statement of interest for this RFQ, including a narrative describing the Respondent’s unique qualifications pertaining to the scope of services described for the Project.</w:t>
      </w:r>
    </w:p>
    <w:p w14:paraId="28F52196" w14:textId="77777777" w:rsidR="00CF459E" w:rsidRDefault="00CF459E" w:rsidP="00CF459E">
      <w:pPr>
        <w:jc w:val="both"/>
        <w:rPr>
          <w:rFonts w:asciiTheme="majorBidi" w:hAnsiTheme="majorBidi" w:cstheme="majorBidi"/>
        </w:rPr>
      </w:pPr>
    </w:p>
    <w:p w14:paraId="72FC40EC" w14:textId="7B565705"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 Statement of Availability/Commitment</w:t>
      </w:r>
    </w:p>
    <w:p w14:paraId="7749C3DE" w14:textId="77777777" w:rsidR="00CF459E" w:rsidRDefault="00CF459E" w:rsidP="00CF459E">
      <w:pPr>
        <w:jc w:val="both"/>
        <w:rPr>
          <w:rFonts w:asciiTheme="majorBidi" w:hAnsiTheme="majorBidi" w:cstheme="majorBidi"/>
        </w:rPr>
      </w:pPr>
    </w:p>
    <w:p w14:paraId="052D26A8" w14:textId="2B08AF46" w:rsidR="00CF459E" w:rsidRDefault="00CF459E" w:rsidP="00CF459E">
      <w:pPr>
        <w:jc w:val="both"/>
        <w:rPr>
          <w:rFonts w:asciiTheme="majorBidi" w:hAnsiTheme="majorBidi" w:cstheme="majorBidi"/>
        </w:rPr>
      </w:pPr>
      <w:r>
        <w:rPr>
          <w:rFonts w:asciiTheme="majorBidi" w:hAnsiTheme="majorBidi" w:cstheme="majorBidi"/>
        </w:rPr>
        <w:t>The Response must contain a statement of availability and commitment of the Respondent, its principals, and assigned professionals and staff to undertake the Project services described in this RFQ.</w:t>
      </w:r>
    </w:p>
    <w:p w14:paraId="2B864180" w14:textId="77777777" w:rsidR="00CF459E" w:rsidRDefault="00CF459E" w:rsidP="00CF459E">
      <w:pPr>
        <w:jc w:val="both"/>
        <w:rPr>
          <w:rFonts w:asciiTheme="majorBidi" w:hAnsiTheme="majorBidi" w:cstheme="majorBidi"/>
        </w:rPr>
      </w:pPr>
    </w:p>
    <w:p w14:paraId="7FB79342" w14:textId="5E5D3F3B"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 Description of Work Experience</w:t>
      </w:r>
    </w:p>
    <w:p w14:paraId="1E929E15" w14:textId="77777777" w:rsidR="00CF459E" w:rsidRDefault="00CF459E" w:rsidP="00CF459E">
      <w:pPr>
        <w:jc w:val="both"/>
        <w:rPr>
          <w:rFonts w:asciiTheme="majorBidi" w:hAnsiTheme="majorBidi" w:cstheme="majorBidi"/>
        </w:rPr>
      </w:pPr>
    </w:p>
    <w:p w14:paraId="14216321" w14:textId="56BCD0E2" w:rsidR="00CF459E" w:rsidRDefault="00CF459E" w:rsidP="00CF459E">
      <w:pPr>
        <w:jc w:val="both"/>
        <w:rPr>
          <w:rFonts w:asciiTheme="majorBidi" w:hAnsiTheme="majorBidi" w:cstheme="majorBidi"/>
        </w:rPr>
      </w:pPr>
      <w:r>
        <w:rPr>
          <w:rFonts w:asciiTheme="majorBidi" w:hAnsiTheme="majorBidi" w:cstheme="majorBidi"/>
        </w:rPr>
        <w:t>The Response must contain a description of the work experience and professional registration information for professional team members to be assigned for work on the Project.</w:t>
      </w:r>
    </w:p>
    <w:p w14:paraId="1B4DACC6" w14:textId="77777777" w:rsidR="00CF459E" w:rsidRDefault="00CF459E" w:rsidP="00CF459E">
      <w:pPr>
        <w:jc w:val="both"/>
        <w:rPr>
          <w:rFonts w:asciiTheme="majorBidi" w:hAnsiTheme="majorBidi" w:cstheme="majorBidi"/>
        </w:rPr>
      </w:pPr>
    </w:p>
    <w:p w14:paraId="64448065" w14:textId="3560176F"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Recent Project Descriptions</w:t>
      </w:r>
    </w:p>
    <w:p w14:paraId="577BB97B" w14:textId="77777777" w:rsidR="00CF459E" w:rsidRDefault="00CF459E" w:rsidP="00CF459E">
      <w:pPr>
        <w:jc w:val="both"/>
        <w:rPr>
          <w:rFonts w:asciiTheme="majorBidi" w:hAnsiTheme="majorBidi" w:cstheme="majorBidi"/>
        </w:rPr>
      </w:pPr>
    </w:p>
    <w:p w14:paraId="3B365B4B" w14:textId="0548AF0C" w:rsidR="00CF459E" w:rsidRDefault="00CF459E" w:rsidP="00CF459E">
      <w:pPr>
        <w:jc w:val="both"/>
        <w:rPr>
          <w:rFonts w:asciiTheme="majorBidi" w:hAnsiTheme="majorBidi" w:cstheme="majorBidi"/>
        </w:rPr>
      </w:pPr>
      <w:r>
        <w:rPr>
          <w:rFonts w:asciiTheme="majorBidi" w:hAnsiTheme="majorBidi" w:cstheme="majorBidi"/>
        </w:rPr>
        <w:t xml:space="preserve">The Response must contain a description of the: (a) experience of the Respondent on </w:t>
      </w:r>
      <w:r w:rsidR="00C31FE0">
        <w:rPr>
          <w:rFonts w:asciiTheme="majorBidi" w:hAnsiTheme="majorBidi" w:cstheme="majorBidi"/>
        </w:rPr>
        <w:t>no more than</w:t>
      </w:r>
      <w:r>
        <w:rPr>
          <w:rFonts w:asciiTheme="majorBidi" w:hAnsiTheme="majorBidi" w:cstheme="majorBidi"/>
        </w:rPr>
        <w:t xml:space="preserve"> (</w:t>
      </w:r>
      <w:r w:rsidR="00B4358F">
        <w:rPr>
          <w:rFonts w:asciiTheme="majorBidi" w:hAnsiTheme="majorBidi" w:cstheme="majorBidi"/>
        </w:rPr>
        <w:t>5</w:t>
      </w:r>
      <w:r>
        <w:rPr>
          <w:rFonts w:asciiTheme="majorBidi" w:hAnsiTheme="majorBidi" w:cstheme="majorBidi"/>
        </w:rPr>
        <w:t xml:space="preserve">) projects within the last </w:t>
      </w:r>
      <w:r w:rsidR="00C31FE0">
        <w:rPr>
          <w:rFonts w:asciiTheme="majorBidi" w:hAnsiTheme="majorBidi" w:cstheme="majorBidi"/>
        </w:rPr>
        <w:t>five (5</w:t>
      </w:r>
      <w:r>
        <w:rPr>
          <w:rFonts w:asciiTheme="majorBidi" w:hAnsiTheme="majorBidi" w:cstheme="majorBidi"/>
        </w:rPr>
        <w:t>) years where one or more of the services performed were within the scope of services described for the Project, and that are responsive to the selection criteria described for the Project; and (b) type of services provided on each stated project (e.g., preliminary feasibility study or survey, design, construction, or project management), and a detailed description of the type of project involved.</w:t>
      </w:r>
    </w:p>
    <w:p w14:paraId="689D7BEC" w14:textId="77777777" w:rsidR="00CF459E" w:rsidRDefault="00CF459E" w:rsidP="00CF459E">
      <w:pPr>
        <w:jc w:val="both"/>
        <w:rPr>
          <w:rFonts w:asciiTheme="majorBidi" w:hAnsiTheme="majorBidi" w:cstheme="majorBidi"/>
        </w:rPr>
      </w:pPr>
    </w:p>
    <w:p w14:paraId="54B4D3FD" w14:textId="17BE8FB7"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Financial Information</w:t>
      </w:r>
    </w:p>
    <w:p w14:paraId="726214BE" w14:textId="77777777" w:rsidR="00CF459E" w:rsidRDefault="00CF459E" w:rsidP="00CF459E">
      <w:pPr>
        <w:jc w:val="both"/>
        <w:rPr>
          <w:rFonts w:asciiTheme="majorBidi" w:hAnsiTheme="majorBidi" w:cstheme="majorBidi"/>
        </w:rPr>
      </w:pPr>
    </w:p>
    <w:p w14:paraId="7FE5AEC9" w14:textId="3C8B33CE" w:rsidR="00CF459E" w:rsidRDefault="00CF459E" w:rsidP="00CF459E">
      <w:pPr>
        <w:jc w:val="both"/>
        <w:rPr>
          <w:rFonts w:asciiTheme="majorBidi" w:hAnsiTheme="majorBidi" w:cstheme="majorBidi"/>
        </w:rPr>
      </w:pPr>
      <w:r>
        <w:rPr>
          <w:rFonts w:asciiTheme="majorBidi" w:hAnsiTheme="majorBidi" w:cstheme="majorBidi"/>
        </w:rPr>
        <w:t>The Response must contain: (a) copies of Respondent’s financial statements for the preceding three (3) years; (b) if available, copies of its financial rating and any supporting rating documentation; or (c) any other information sufficient to demonstrate Respondent’s financial ability and stability to provide the scope of services described in the RFQ for the Project.</w:t>
      </w:r>
    </w:p>
    <w:p w14:paraId="52282312" w14:textId="77777777" w:rsidR="00CF459E" w:rsidRDefault="00CF459E" w:rsidP="00CF459E">
      <w:pPr>
        <w:jc w:val="both"/>
        <w:rPr>
          <w:rFonts w:asciiTheme="majorBidi" w:hAnsiTheme="majorBidi" w:cstheme="majorBidi"/>
        </w:rPr>
      </w:pPr>
    </w:p>
    <w:p w14:paraId="007BDF8D" w14:textId="47E8AB1F"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Certificate of Insurance</w:t>
      </w:r>
    </w:p>
    <w:p w14:paraId="58DA2CA3" w14:textId="77777777" w:rsidR="00CF459E" w:rsidRDefault="00CF459E" w:rsidP="00CF459E">
      <w:pPr>
        <w:jc w:val="both"/>
        <w:rPr>
          <w:rFonts w:asciiTheme="majorBidi" w:hAnsiTheme="majorBidi" w:cstheme="majorBidi"/>
        </w:rPr>
      </w:pPr>
    </w:p>
    <w:p w14:paraId="435A784D" w14:textId="5D76594B" w:rsidR="00CF459E" w:rsidRDefault="00CF459E" w:rsidP="00CF459E">
      <w:pPr>
        <w:jc w:val="both"/>
        <w:rPr>
          <w:rFonts w:asciiTheme="majorBidi" w:hAnsiTheme="majorBidi" w:cstheme="majorBidi"/>
        </w:rPr>
      </w:pPr>
      <w:r>
        <w:rPr>
          <w:rFonts w:asciiTheme="majorBidi" w:hAnsiTheme="majorBidi" w:cstheme="majorBidi"/>
        </w:rPr>
        <w:t>A Respondent must provide in the Response a specimen Certificate of Insurance showing the amount and types of insurance coverage currently maintained by Respondent for the project type described in this RFQ.</w:t>
      </w:r>
    </w:p>
    <w:p w14:paraId="33816420" w14:textId="77777777" w:rsidR="00CF459E" w:rsidRDefault="00CF459E" w:rsidP="00CF459E">
      <w:pPr>
        <w:jc w:val="both"/>
        <w:rPr>
          <w:rFonts w:asciiTheme="majorBidi" w:hAnsiTheme="majorBidi" w:cstheme="majorBidi"/>
        </w:rPr>
      </w:pPr>
    </w:p>
    <w:p w14:paraId="1FA83BFA" w14:textId="19FC1850"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Litigation and Investigation Inquiry</w:t>
      </w:r>
    </w:p>
    <w:p w14:paraId="0A0885FF" w14:textId="77777777" w:rsidR="00CF459E" w:rsidRDefault="00CF459E" w:rsidP="00CF459E">
      <w:pPr>
        <w:jc w:val="both"/>
        <w:rPr>
          <w:rFonts w:asciiTheme="majorBidi" w:hAnsiTheme="majorBidi" w:cstheme="majorBidi"/>
        </w:rPr>
      </w:pPr>
    </w:p>
    <w:p w14:paraId="4A0F4358" w14:textId="683E1F28" w:rsidR="00CF459E" w:rsidRDefault="00CF459E" w:rsidP="00CF459E">
      <w:pPr>
        <w:jc w:val="both"/>
        <w:rPr>
          <w:rFonts w:asciiTheme="majorBidi" w:hAnsiTheme="majorBidi" w:cstheme="majorBidi"/>
        </w:rPr>
      </w:pPr>
      <w:r>
        <w:rPr>
          <w:rFonts w:asciiTheme="majorBidi" w:hAnsiTheme="majorBidi" w:cstheme="majorBidi"/>
        </w:rPr>
        <w:t>The Response must include answers to the following issues:</w:t>
      </w:r>
    </w:p>
    <w:p w14:paraId="1481939E" w14:textId="77777777" w:rsidR="00CF459E" w:rsidRDefault="00CF459E" w:rsidP="00CF459E">
      <w:pPr>
        <w:jc w:val="both"/>
        <w:rPr>
          <w:rFonts w:asciiTheme="majorBidi" w:hAnsiTheme="majorBidi" w:cstheme="majorBidi"/>
        </w:rPr>
      </w:pPr>
    </w:p>
    <w:p w14:paraId="4E222B76" w14:textId="142AFE55" w:rsidR="00CF459E" w:rsidRDefault="00CF459E" w:rsidP="00CF459E">
      <w:pPr>
        <w:pStyle w:val="ListParagraph"/>
        <w:numPr>
          <w:ilvl w:val="0"/>
          <w:numId w:val="5"/>
        </w:numPr>
        <w:jc w:val="both"/>
        <w:rPr>
          <w:rFonts w:asciiTheme="majorBidi" w:hAnsiTheme="majorBidi" w:cstheme="majorBidi"/>
        </w:rPr>
      </w:pPr>
      <w:r>
        <w:rPr>
          <w:rFonts w:asciiTheme="majorBidi" w:hAnsiTheme="majorBidi" w:cstheme="majorBidi"/>
        </w:rPr>
        <w:t>Has Respondent, any principal or professional thereof, or any other person associated with Respondent for the purpose of providing professional services, been involved in a dispute involving (</w:t>
      </w:r>
      <w:proofErr w:type="spellStart"/>
      <w:r>
        <w:rPr>
          <w:rFonts w:asciiTheme="majorBidi" w:hAnsiTheme="majorBidi" w:cstheme="majorBidi"/>
        </w:rPr>
        <w:t>i</w:t>
      </w:r>
      <w:proofErr w:type="spellEnd"/>
      <w:r>
        <w:rPr>
          <w:rFonts w:asciiTheme="majorBidi" w:hAnsiTheme="majorBidi" w:cstheme="majorBidi"/>
        </w:rPr>
        <w:t>) mediation, arbitration and/or litigation, or (ii) an investigation by a professional board, or state or federal agency, relating to a professional services contract or professional services performed?</w:t>
      </w:r>
    </w:p>
    <w:p w14:paraId="2A19D33B" w14:textId="77777777" w:rsidR="00CF459E" w:rsidRDefault="00CF459E" w:rsidP="00CF459E">
      <w:pPr>
        <w:pStyle w:val="ListParagraph"/>
        <w:ind w:left="1080"/>
        <w:jc w:val="both"/>
        <w:rPr>
          <w:rFonts w:asciiTheme="majorBidi" w:hAnsiTheme="majorBidi" w:cstheme="majorBidi"/>
        </w:rPr>
      </w:pPr>
    </w:p>
    <w:p w14:paraId="51E5F435" w14:textId="3D52A7C0" w:rsidR="00CF459E" w:rsidRDefault="00CF459E" w:rsidP="00CF459E">
      <w:pPr>
        <w:pStyle w:val="ListParagraph"/>
        <w:numPr>
          <w:ilvl w:val="0"/>
          <w:numId w:val="5"/>
        </w:numPr>
        <w:jc w:val="both"/>
        <w:rPr>
          <w:rFonts w:asciiTheme="majorBidi" w:hAnsiTheme="majorBidi" w:cstheme="majorBidi"/>
        </w:rPr>
      </w:pPr>
      <w:r>
        <w:rPr>
          <w:rFonts w:asciiTheme="majorBidi" w:hAnsiTheme="majorBidi" w:cstheme="majorBidi"/>
        </w:rPr>
        <w:t>If the answer to all or part of the above question is “Yes”, Respondent shall provide a detailed explanation of those events, the basis for the dispute or complaint, and the resolution of those matters.</w:t>
      </w:r>
    </w:p>
    <w:p w14:paraId="4A2818A6" w14:textId="77777777" w:rsidR="00CF459E" w:rsidRDefault="00CF459E" w:rsidP="00CF459E">
      <w:pPr>
        <w:jc w:val="both"/>
        <w:rPr>
          <w:rFonts w:asciiTheme="majorBidi" w:hAnsiTheme="majorBidi" w:cstheme="majorBidi"/>
        </w:rPr>
      </w:pPr>
    </w:p>
    <w:p w14:paraId="4FB4E329" w14:textId="7B2214A5"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Additional Information</w:t>
      </w:r>
    </w:p>
    <w:p w14:paraId="542DA015" w14:textId="77777777" w:rsidR="00CF459E" w:rsidRDefault="00CF459E" w:rsidP="00CF459E">
      <w:pPr>
        <w:jc w:val="both"/>
        <w:rPr>
          <w:rFonts w:asciiTheme="majorBidi" w:hAnsiTheme="majorBidi" w:cstheme="majorBidi"/>
        </w:rPr>
      </w:pPr>
    </w:p>
    <w:p w14:paraId="054D1711" w14:textId="602970AE" w:rsidR="00CF459E" w:rsidRDefault="00CF459E" w:rsidP="00CF459E">
      <w:pPr>
        <w:jc w:val="both"/>
        <w:rPr>
          <w:rFonts w:asciiTheme="majorBidi" w:hAnsiTheme="majorBidi" w:cstheme="majorBidi"/>
        </w:rPr>
      </w:pPr>
      <w:r>
        <w:rPr>
          <w:rFonts w:asciiTheme="majorBidi" w:hAnsiTheme="majorBidi" w:cstheme="majorBidi"/>
        </w:rPr>
        <w:t>If requested, a Respondent must promptly provide the County with any additional information reasonably required to assist in the review of Respondent’s qualifications.</w:t>
      </w:r>
    </w:p>
    <w:p w14:paraId="6C56D6D1" w14:textId="77777777" w:rsidR="00CF459E" w:rsidRDefault="00CF459E" w:rsidP="00CF459E">
      <w:pPr>
        <w:jc w:val="both"/>
        <w:rPr>
          <w:rFonts w:asciiTheme="majorBidi" w:hAnsiTheme="majorBidi" w:cstheme="majorBidi"/>
        </w:rPr>
      </w:pPr>
    </w:p>
    <w:p w14:paraId="6289AA7F" w14:textId="4CC3B90C"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Response Form</w:t>
      </w:r>
    </w:p>
    <w:p w14:paraId="6851C4F0" w14:textId="77777777" w:rsidR="00CF459E" w:rsidRDefault="00CF459E" w:rsidP="00CF459E">
      <w:pPr>
        <w:jc w:val="both"/>
        <w:rPr>
          <w:rFonts w:asciiTheme="majorBidi" w:hAnsiTheme="majorBidi" w:cstheme="majorBidi"/>
        </w:rPr>
      </w:pPr>
    </w:p>
    <w:p w14:paraId="2CDF8E28" w14:textId="3E458FE2" w:rsidR="00CF459E" w:rsidRDefault="00CF459E" w:rsidP="00CF459E">
      <w:pPr>
        <w:jc w:val="both"/>
        <w:rPr>
          <w:rFonts w:asciiTheme="majorBidi" w:hAnsiTheme="majorBidi" w:cstheme="majorBidi"/>
        </w:rPr>
      </w:pPr>
      <w:r>
        <w:rPr>
          <w:rFonts w:asciiTheme="majorBidi" w:hAnsiTheme="majorBidi" w:cstheme="majorBidi"/>
        </w:rPr>
        <w:t>All Responses should be typed on 8.5 x 11-inch paper, but may include attached oversized drawings, photographs, or other documents at the discretion of a Respondent.  Respondent must submit to the County: (a) the original Response, signed and executed by an authorized principal of the Respondent; and (b) seven (7) copies of the Response.</w:t>
      </w:r>
    </w:p>
    <w:p w14:paraId="5B050B67" w14:textId="77777777" w:rsidR="00CF459E" w:rsidRDefault="00CF459E" w:rsidP="00CF459E">
      <w:pPr>
        <w:jc w:val="both"/>
        <w:rPr>
          <w:rFonts w:asciiTheme="majorBidi" w:hAnsiTheme="majorBidi" w:cstheme="majorBidi"/>
        </w:rPr>
      </w:pPr>
    </w:p>
    <w:p w14:paraId="0D2AF36F" w14:textId="1406481B"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General Requirements</w:t>
      </w:r>
    </w:p>
    <w:p w14:paraId="040785E1" w14:textId="77777777" w:rsidR="00CF459E" w:rsidRDefault="00CF459E" w:rsidP="00CF459E">
      <w:pPr>
        <w:jc w:val="both"/>
        <w:rPr>
          <w:rFonts w:asciiTheme="majorBidi" w:hAnsiTheme="majorBidi" w:cstheme="majorBidi"/>
        </w:rPr>
      </w:pPr>
    </w:p>
    <w:p w14:paraId="381D9AC3" w14:textId="633805CA" w:rsidR="00CF459E" w:rsidRDefault="00CF459E" w:rsidP="00CF459E">
      <w:pPr>
        <w:jc w:val="both"/>
        <w:rPr>
          <w:rFonts w:asciiTheme="majorBidi" w:hAnsiTheme="majorBidi" w:cstheme="majorBidi"/>
        </w:rPr>
      </w:pPr>
      <w:r>
        <w:rPr>
          <w:rFonts w:asciiTheme="majorBidi" w:hAnsiTheme="majorBidi" w:cstheme="majorBidi"/>
        </w:rPr>
        <w:t>A Response shall contain all information required by this RFQ and be submitted to the County in a timely manner and correct form, as herein described.</w:t>
      </w:r>
    </w:p>
    <w:p w14:paraId="60EF0AE2" w14:textId="77777777" w:rsidR="00CF459E" w:rsidRDefault="00CF459E" w:rsidP="00CF459E">
      <w:pPr>
        <w:jc w:val="both"/>
        <w:rPr>
          <w:rFonts w:asciiTheme="majorBidi" w:hAnsiTheme="majorBidi" w:cstheme="majorBidi"/>
        </w:rPr>
      </w:pPr>
    </w:p>
    <w:p w14:paraId="775B7919" w14:textId="746399F9"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 xml:space="preserve">Interpretation </w:t>
      </w:r>
    </w:p>
    <w:p w14:paraId="0408467F" w14:textId="77777777" w:rsidR="00CF459E" w:rsidRDefault="00CF459E" w:rsidP="00CF459E">
      <w:pPr>
        <w:jc w:val="both"/>
        <w:rPr>
          <w:rFonts w:asciiTheme="majorBidi" w:hAnsiTheme="majorBidi" w:cstheme="majorBidi"/>
        </w:rPr>
      </w:pPr>
    </w:p>
    <w:p w14:paraId="7FC14D73" w14:textId="1F319DCE" w:rsidR="00CF459E" w:rsidRDefault="00CF459E" w:rsidP="00CF459E">
      <w:pPr>
        <w:jc w:val="both"/>
        <w:rPr>
          <w:rFonts w:asciiTheme="majorBidi" w:hAnsiTheme="majorBidi" w:cstheme="majorBidi"/>
        </w:rPr>
      </w:pPr>
      <w:r>
        <w:rPr>
          <w:rFonts w:asciiTheme="majorBidi" w:hAnsiTheme="majorBidi" w:cstheme="majorBidi"/>
        </w:rPr>
        <w:lastRenderedPageBreak/>
        <w:t>Unless otherwise designated: (a) “</w:t>
      </w:r>
      <w:r w:rsidR="00C31FE0">
        <w:rPr>
          <w:rFonts w:asciiTheme="majorBidi" w:hAnsiTheme="majorBidi" w:cstheme="majorBidi"/>
        </w:rPr>
        <w:t>Architect</w:t>
      </w:r>
      <w:r>
        <w:rPr>
          <w:rFonts w:asciiTheme="majorBidi" w:hAnsiTheme="majorBidi" w:cstheme="majorBidi"/>
        </w:rPr>
        <w:t xml:space="preserve">” shall include an </w:t>
      </w:r>
      <w:r w:rsidR="00C31FE0">
        <w:rPr>
          <w:rFonts w:asciiTheme="majorBidi" w:hAnsiTheme="majorBidi" w:cstheme="majorBidi"/>
        </w:rPr>
        <w:t>Architectural</w:t>
      </w:r>
      <w:r>
        <w:rPr>
          <w:rFonts w:asciiTheme="majorBidi" w:hAnsiTheme="majorBidi" w:cstheme="majorBidi"/>
        </w:rPr>
        <w:t xml:space="preserve"> firm; (b) “Parties” shall mean the County and the </w:t>
      </w:r>
      <w:r w:rsidR="00286119">
        <w:rPr>
          <w:rFonts w:asciiTheme="majorBidi" w:hAnsiTheme="majorBidi" w:cstheme="majorBidi"/>
        </w:rPr>
        <w:t>Architect</w:t>
      </w:r>
      <w:r>
        <w:rPr>
          <w:rFonts w:asciiTheme="majorBidi" w:hAnsiTheme="majorBidi" w:cstheme="majorBidi"/>
        </w:rPr>
        <w:t xml:space="preserve"> submitting a Response and/or the selected Respondent/</w:t>
      </w:r>
      <w:r w:rsidR="00286119">
        <w:rPr>
          <w:rFonts w:asciiTheme="majorBidi" w:hAnsiTheme="majorBidi" w:cstheme="majorBidi"/>
        </w:rPr>
        <w:t>Architect</w:t>
      </w:r>
      <w:r>
        <w:rPr>
          <w:rFonts w:asciiTheme="majorBidi" w:hAnsiTheme="majorBidi" w:cstheme="majorBidi"/>
        </w:rPr>
        <w:t xml:space="preserve">; (c) “Response” shall mean an RFQ response (or Qualifications Statement) submitted by an </w:t>
      </w:r>
      <w:r w:rsidR="00286119">
        <w:rPr>
          <w:rFonts w:asciiTheme="majorBidi" w:hAnsiTheme="majorBidi" w:cstheme="majorBidi"/>
        </w:rPr>
        <w:t>Architect</w:t>
      </w:r>
      <w:r>
        <w:rPr>
          <w:rFonts w:asciiTheme="majorBidi" w:hAnsiTheme="majorBidi" w:cstheme="majorBidi"/>
        </w:rPr>
        <w:t xml:space="preserve"> regarding this RFQ; (d) “Respondent” shall mean an </w:t>
      </w:r>
      <w:r w:rsidR="00286119">
        <w:rPr>
          <w:rFonts w:asciiTheme="majorBidi" w:hAnsiTheme="majorBidi" w:cstheme="majorBidi"/>
        </w:rPr>
        <w:t>Architect</w:t>
      </w:r>
      <w:r>
        <w:rPr>
          <w:rFonts w:asciiTheme="majorBidi" w:hAnsiTheme="majorBidi" w:cstheme="majorBidi"/>
        </w:rPr>
        <w:t xml:space="preserve"> submitting a Response to the County regarding this RFQ; and (e) unless otherwise designated, the past, present, or future tense shall each include the other, the masculine, feminine, or neutral gender shall each include the other, and the singular and plural number shall each include the other where necessary for a correct meaning in this RFQ. </w:t>
      </w:r>
    </w:p>
    <w:p w14:paraId="7895F7D2" w14:textId="77777777" w:rsidR="00CF459E" w:rsidRDefault="00CF459E" w:rsidP="00CF459E">
      <w:pPr>
        <w:jc w:val="both"/>
        <w:rPr>
          <w:rFonts w:asciiTheme="majorBidi" w:hAnsiTheme="majorBidi" w:cstheme="majorBidi"/>
        </w:rPr>
      </w:pPr>
    </w:p>
    <w:p w14:paraId="42147BD0" w14:textId="5A27F5DA"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Conflict Disclosure</w:t>
      </w:r>
    </w:p>
    <w:p w14:paraId="54E88726" w14:textId="77777777" w:rsidR="00CF459E" w:rsidRDefault="00CF459E" w:rsidP="00CF459E">
      <w:pPr>
        <w:jc w:val="both"/>
        <w:rPr>
          <w:rFonts w:asciiTheme="majorBidi" w:hAnsiTheme="majorBidi" w:cstheme="majorBidi"/>
        </w:rPr>
      </w:pPr>
    </w:p>
    <w:p w14:paraId="7DA43C4D" w14:textId="1E7253E3" w:rsidR="00CF459E" w:rsidRDefault="00CF459E" w:rsidP="00CF459E">
      <w:pPr>
        <w:jc w:val="both"/>
        <w:rPr>
          <w:rFonts w:asciiTheme="majorBidi" w:hAnsiTheme="majorBidi" w:cstheme="majorBidi"/>
        </w:rPr>
      </w:pPr>
      <w:r>
        <w:rPr>
          <w:rFonts w:asciiTheme="majorBidi" w:hAnsiTheme="majorBidi" w:cstheme="majorBidi"/>
        </w:rPr>
        <w:t xml:space="preserve">A Response shall contain sufficient statements and documents to show that, prior to the Response submission, Respondent timely filed with the appropriate government office regarding this RFQ and Project all conflict disclosure statements, certificates of interested parties, or other documents required by: (a) Chapter 176 of the Texas Local Government Code; (b) Chapter 2271 of the Texas Government Code; and (c) </w:t>
      </w:r>
      <w:r w:rsidR="00B4358F">
        <w:rPr>
          <w:rFonts w:asciiTheme="majorBidi" w:hAnsiTheme="majorBidi" w:cstheme="majorBidi"/>
        </w:rPr>
        <w:t>S</w:t>
      </w:r>
      <w:r>
        <w:rPr>
          <w:rFonts w:asciiTheme="majorBidi" w:hAnsiTheme="majorBidi" w:cstheme="majorBidi"/>
        </w:rPr>
        <w:t xml:space="preserve">ection 2252.908 of the Texas Government Code and Title 1, </w:t>
      </w:r>
      <w:r w:rsidR="00B4358F">
        <w:rPr>
          <w:rFonts w:asciiTheme="majorBidi" w:hAnsiTheme="majorBidi" w:cstheme="majorBidi"/>
        </w:rPr>
        <w:t>S</w:t>
      </w:r>
      <w:r>
        <w:rPr>
          <w:rFonts w:asciiTheme="majorBidi" w:hAnsiTheme="majorBidi" w:cstheme="majorBidi"/>
        </w:rPr>
        <w:t>ections 46.1, 46.3, and 46.5 of the Texas Administrative Code, relating to Form 1295/Texas Ethics Commission/Certificate of Interested Parties disclosure.</w:t>
      </w:r>
    </w:p>
    <w:p w14:paraId="05AB65AB" w14:textId="77777777" w:rsidR="00CF459E" w:rsidRDefault="00CF459E" w:rsidP="00CF459E">
      <w:pPr>
        <w:jc w:val="both"/>
        <w:rPr>
          <w:rFonts w:asciiTheme="majorBidi" w:hAnsiTheme="majorBidi" w:cstheme="majorBidi"/>
        </w:rPr>
      </w:pPr>
    </w:p>
    <w:p w14:paraId="0048D5F9" w14:textId="1AB68582" w:rsidR="00CF459E" w:rsidRDefault="00CF459E" w:rsidP="00CF459E">
      <w:pPr>
        <w:pStyle w:val="ListParagraph"/>
        <w:numPr>
          <w:ilvl w:val="0"/>
          <w:numId w:val="1"/>
        </w:numPr>
        <w:jc w:val="both"/>
        <w:rPr>
          <w:rFonts w:asciiTheme="majorBidi" w:hAnsiTheme="majorBidi" w:cstheme="majorBidi"/>
        </w:rPr>
      </w:pPr>
      <w:r>
        <w:rPr>
          <w:rFonts w:asciiTheme="majorBidi" w:hAnsiTheme="majorBidi" w:cstheme="majorBidi"/>
        </w:rPr>
        <w:t>Additional Instructions and Statement</w:t>
      </w:r>
    </w:p>
    <w:p w14:paraId="32E3BA47" w14:textId="77777777" w:rsidR="00CF459E" w:rsidRDefault="00CF459E" w:rsidP="00CF459E">
      <w:pPr>
        <w:jc w:val="both"/>
        <w:rPr>
          <w:rFonts w:asciiTheme="majorBidi" w:hAnsiTheme="majorBidi" w:cstheme="majorBidi"/>
        </w:rPr>
      </w:pPr>
    </w:p>
    <w:p w14:paraId="09D2CB1D" w14:textId="5FBEA976" w:rsidR="00CF459E" w:rsidRDefault="00CF459E" w:rsidP="00CF459E">
      <w:pPr>
        <w:jc w:val="both"/>
        <w:rPr>
          <w:rFonts w:asciiTheme="majorBidi" w:hAnsiTheme="majorBidi" w:cstheme="majorBidi"/>
        </w:rPr>
      </w:pPr>
      <w:r>
        <w:rPr>
          <w:rFonts w:asciiTheme="majorBidi" w:hAnsiTheme="majorBidi" w:cstheme="majorBidi"/>
        </w:rPr>
        <w:t xml:space="preserve">The County may require additional information or a personal interview from one or more Respondents </w:t>
      </w:r>
      <w:proofErr w:type="gramStart"/>
      <w:r>
        <w:rPr>
          <w:rFonts w:asciiTheme="majorBidi" w:hAnsiTheme="majorBidi" w:cstheme="majorBidi"/>
        </w:rPr>
        <w:t>in order to</w:t>
      </w:r>
      <w:proofErr w:type="gramEnd"/>
      <w:r>
        <w:rPr>
          <w:rFonts w:asciiTheme="majorBidi" w:hAnsiTheme="majorBidi" w:cstheme="majorBidi"/>
        </w:rPr>
        <w:t xml:space="preserve"> complete the </w:t>
      </w:r>
      <w:proofErr w:type="spellStart"/>
      <w:r w:rsidR="006A6727">
        <w:rPr>
          <w:rFonts w:asciiTheme="majorBidi" w:hAnsiTheme="majorBidi" w:cstheme="majorBidi"/>
        </w:rPr>
        <w:t>Archiect</w:t>
      </w:r>
      <w:proofErr w:type="spellEnd"/>
      <w:r>
        <w:rPr>
          <w:rFonts w:asciiTheme="majorBidi" w:hAnsiTheme="majorBidi" w:cstheme="majorBidi"/>
        </w:rPr>
        <w:t xml:space="preserve"> selection process.  If the County notifies a Respondent that it has been selected to provide additional information or participate in an interview, the County may provide Respondent with additional instruction.</w:t>
      </w:r>
    </w:p>
    <w:p w14:paraId="31CB3013" w14:textId="77777777" w:rsidR="00CF459E" w:rsidRDefault="00CF459E" w:rsidP="00CF459E">
      <w:pPr>
        <w:jc w:val="both"/>
        <w:rPr>
          <w:rFonts w:asciiTheme="majorBidi" w:hAnsiTheme="majorBidi" w:cstheme="majorBidi"/>
        </w:rPr>
      </w:pPr>
    </w:p>
    <w:p w14:paraId="2E83ED3B" w14:textId="4F25A45A" w:rsidR="00CF459E" w:rsidRPr="00CF459E" w:rsidRDefault="00CF459E" w:rsidP="00CF459E">
      <w:pPr>
        <w:jc w:val="center"/>
        <w:rPr>
          <w:rFonts w:asciiTheme="majorBidi" w:hAnsiTheme="majorBidi" w:cstheme="majorBidi"/>
          <w:b/>
          <w:bCs/>
        </w:rPr>
      </w:pPr>
      <w:r w:rsidRPr="00CF459E">
        <w:rPr>
          <w:rFonts w:asciiTheme="majorBidi" w:hAnsiTheme="majorBidi" w:cstheme="majorBidi"/>
          <w:b/>
          <w:bCs/>
        </w:rPr>
        <w:t>[END OF RFQ]</w:t>
      </w:r>
    </w:p>
    <w:sectPr w:rsidR="00CF459E" w:rsidRPr="00CF459E" w:rsidSect="00EB7DC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8813" w14:textId="77777777" w:rsidR="00A14774" w:rsidRDefault="00A14774" w:rsidP="00CF459E">
      <w:r>
        <w:separator/>
      </w:r>
    </w:p>
  </w:endnote>
  <w:endnote w:type="continuationSeparator" w:id="0">
    <w:p w14:paraId="7E7D2EB9" w14:textId="77777777" w:rsidR="00A14774" w:rsidRDefault="00A14774" w:rsidP="00CF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5568407"/>
      <w:docPartObj>
        <w:docPartGallery w:val="Page Numbers (Bottom of Page)"/>
        <w:docPartUnique/>
      </w:docPartObj>
    </w:sdtPr>
    <w:sdtContent>
      <w:p w14:paraId="5EE55D46" w14:textId="27120805" w:rsidR="00CF459E" w:rsidRDefault="00CF459E" w:rsidP="00777B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E23E9" w14:textId="77777777" w:rsidR="00CF459E" w:rsidRDefault="00CF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600305"/>
      <w:docPartObj>
        <w:docPartGallery w:val="Page Numbers (Bottom of Page)"/>
        <w:docPartUnique/>
      </w:docPartObj>
    </w:sdtPr>
    <w:sdtContent>
      <w:p w14:paraId="5192C395" w14:textId="2EE1D7A4" w:rsidR="00CF459E" w:rsidRDefault="00CF459E" w:rsidP="00777BFC">
        <w:pPr>
          <w:pStyle w:val="Footer"/>
          <w:framePr w:wrap="none" w:vAnchor="text" w:hAnchor="margin" w:xAlign="center" w:y="1"/>
          <w:rPr>
            <w:rStyle w:val="PageNumber"/>
          </w:rPr>
        </w:pPr>
        <w:r w:rsidRPr="00CF459E">
          <w:rPr>
            <w:rStyle w:val="PageNumber"/>
            <w:rFonts w:asciiTheme="majorBidi" w:hAnsiTheme="majorBidi" w:cstheme="majorBidi"/>
          </w:rPr>
          <w:fldChar w:fldCharType="begin"/>
        </w:r>
        <w:r w:rsidRPr="00CF459E">
          <w:rPr>
            <w:rStyle w:val="PageNumber"/>
            <w:rFonts w:asciiTheme="majorBidi" w:hAnsiTheme="majorBidi" w:cstheme="majorBidi"/>
          </w:rPr>
          <w:instrText xml:space="preserve"> PAGE </w:instrText>
        </w:r>
        <w:r w:rsidRPr="00CF459E">
          <w:rPr>
            <w:rStyle w:val="PageNumber"/>
            <w:rFonts w:asciiTheme="majorBidi" w:hAnsiTheme="majorBidi" w:cstheme="majorBidi"/>
          </w:rPr>
          <w:fldChar w:fldCharType="separate"/>
        </w:r>
        <w:r w:rsidRPr="00CF459E">
          <w:rPr>
            <w:rStyle w:val="PageNumber"/>
            <w:rFonts w:asciiTheme="majorBidi" w:hAnsiTheme="majorBidi" w:cstheme="majorBidi"/>
            <w:noProof/>
          </w:rPr>
          <w:t>1</w:t>
        </w:r>
        <w:r w:rsidRPr="00CF459E">
          <w:rPr>
            <w:rStyle w:val="PageNumber"/>
            <w:rFonts w:asciiTheme="majorBidi" w:hAnsiTheme="majorBidi" w:cstheme="majorBidi"/>
          </w:rPr>
          <w:fldChar w:fldCharType="end"/>
        </w:r>
      </w:p>
    </w:sdtContent>
  </w:sdt>
  <w:p w14:paraId="4935FF1F" w14:textId="77777777" w:rsidR="00CF459E" w:rsidRDefault="00CF459E">
    <w:pPr>
      <w:pStyle w:val="Footer"/>
      <w:rPr>
        <w:rFonts w:asciiTheme="majorBidi" w:hAnsiTheme="majorBidi" w:cstheme="majorBidi"/>
        <w:sz w:val="20"/>
        <w:szCs w:val="20"/>
      </w:rPr>
    </w:pPr>
  </w:p>
  <w:p w14:paraId="707DB64E" w14:textId="08306B96" w:rsidR="00CF459E" w:rsidRPr="00CF459E" w:rsidRDefault="00CF459E">
    <w:pPr>
      <w:pStyle w:val="Footer"/>
      <w:rPr>
        <w:rFonts w:asciiTheme="majorBidi" w:hAnsiTheme="majorBidi" w:cstheme="majorBidi"/>
        <w:b/>
        <w:bCs/>
        <w:sz w:val="20"/>
        <w:szCs w:val="20"/>
      </w:rPr>
    </w:pPr>
    <w:r w:rsidRPr="00CF459E">
      <w:rPr>
        <w:rFonts w:asciiTheme="majorBidi" w:hAnsiTheme="majorBidi" w:cstheme="majorBidi"/>
        <w:b/>
        <w:bCs/>
        <w:sz w:val="20"/>
        <w:szCs w:val="20"/>
      </w:rPr>
      <w:t xml:space="preserve">RFQ No. </w:t>
    </w:r>
    <w:r w:rsidR="008E081C">
      <w:rPr>
        <w:rFonts w:asciiTheme="majorBidi" w:hAnsiTheme="majorBidi" w:cstheme="majorBidi"/>
        <w:b/>
        <w:bCs/>
        <w:sz w:val="20"/>
        <w:szCs w:val="20"/>
      </w:rPr>
      <w:t>2024-0</w:t>
    </w:r>
    <w:r w:rsidR="009828C2">
      <w:rPr>
        <w:rFonts w:asciiTheme="majorBidi" w:hAnsiTheme="majorBidi" w:cstheme="majorBidi"/>
        <w:b/>
        <w:bCs/>
        <w:sz w:val="20"/>
        <w:szCs w:val="20"/>
      </w:rPr>
      <w:t>2</w:t>
    </w:r>
    <w:r w:rsidRPr="00CF459E">
      <w:rPr>
        <w:rFonts w:asciiTheme="majorBidi" w:hAnsiTheme="majorBidi" w:cstheme="majorBidi"/>
        <w:b/>
        <w:bCs/>
        <w:sz w:val="20"/>
        <w:szCs w:val="20"/>
      </w:rPr>
      <w:t xml:space="preserve"> Howard County, Texas – </w:t>
    </w:r>
    <w:r w:rsidR="006A6727" w:rsidRPr="006A6727">
      <w:rPr>
        <w:rFonts w:asciiTheme="majorBidi" w:hAnsiTheme="majorBidi" w:cstheme="majorBidi"/>
        <w:b/>
        <w:bCs/>
        <w:sz w:val="20"/>
        <w:szCs w:val="20"/>
      </w:rPr>
      <w:t>Architectural</w:t>
    </w:r>
    <w:r w:rsidRPr="006A6727">
      <w:rPr>
        <w:rFonts w:asciiTheme="majorBidi" w:hAnsiTheme="majorBidi" w:cstheme="majorBidi"/>
        <w:b/>
        <w:bCs/>
        <w:sz w:val="20"/>
        <w:szCs w:val="20"/>
      </w:rPr>
      <w:t xml:space="preserve"> Services for</w:t>
    </w:r>
    <w:r w:rsidR="009828C2" w:rsidRPr="006A6727">
      <w:rPr>
        <w:rFonts w:asciiTheme="majorBidi" w:hAnsiTheme="majorBidi" w:cstheme="majorBidi"/>
        <w:b/>
        <w:bCs/>
        <w:sz w:val="20"/>
        <w:szCs w:val="20"/>
      </w:rPr>
      <w:t xml:space="preserve"> Improvements</w:t>
    </w:r>
    <w:r w:rsidR="009828C2">
      <w:rPr>
        <w:rFonts w:asciiTheme="majorBidi" w:hAnsiTheme="majorBidi" w:cstheme="majorBidi"/>
        <w:b/>
        <w:bCs/>
        <w:sz w:val="20"/>
        <w:szCs w:val="20"/>
      </w:rPr>
      <w:t xml:space="preserve"> to</w:t>
    </w:r>
    <w:r w:rsidRPr="00CF459E">
      <w:rPr>
        <w:rFonts w:asciiTheme="majorBidi" w:hAnsiTheme="majorBidi" w:cstheme="majorBidi"/>
        <w:b/>
        <w:bCs/>
        <w:sz w:val="20"/>
        <w:szCs w:val="20"/>
      </w:rPr>
      <w:t xml:space="preserve"> the Howard County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3FAD" w14:textId="77777777" w:rsidR="00A14774" w:rsidRDefault="00A14774" w:rsidP="00CF459E">
      <w:r>
        <w:separator/>
      </w:r>
    </w:p>
  </w:footnote>
  <w:footnote w:type="continuationSeparator" w:id="0">
    <w:p w14:paraId="57A8861C" w14:textId="77777777" w:rsidR="00A14774" w:rsidRDefault="00A14774" w:rsidP="00CF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7CCF"/>
    <w:multiLevelType w:val="hybridMultilevel"/>
    <w:tmpl w:val="0D086784"/>
    <w:lvl w:ilvl="0" w:tplc="A9F0E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F321F8"/>
    <w:multiLevelType w:val="hybridMultilevel"/>
    <w:tmpl w:val="5120A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3E77B5"/>
    <w:multiLevelType w:val="hybridMultilevel"/>
    <w:tmpl w:val="51CC7950"/>
    <w:lvl w:ilvl="0" w:tplc="26281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094720"/>
    <w:multiLevelType w:val="hybridMultilevel"/>
    <w:tmpl w:val="77C4258E"/>
    <w:lvl w:ilvl="0" w:tplc="8B3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4C5530"/>
    <w:multiLevelType w:val="hybridMultilevel"/>
    <w:tmpl w:val="65502AC6"/>
    <w:lvl w:ilvl="0" w:tplc="9B1E5D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1692100">
    <w:abstractNumId w:val="1"/>
  </w:num>
  <w:num w:numId="2" w16cid:durableId="6373428">
    <w:abstractNumId w:val="0"/>
  </w:num>
  <w:num w:numId="3" w16cid:durableId="955986878">
    <w:abstractNumId w:val="4"/>
  </w:num>
  <w:num w:numId="4" w16cid:durableId="2087460580">
    <w:abstractNumId w:val="3"/>
  </w:num>
  <w:num w:numId="5" w16cid:durableId="133911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9E"/>
    <w:rsid w:val="00094314"/>
    <w:rsid w:val="00100F49"/>
    <w:rsid w:val="00122106"/>
    <w:rsid w:val="00240CE8"/>
    <w:rsid w:val="00286119"/>
    <w:rsid w:val="002A19F7"/>
    <w:rsid w:val="002D5060"/>
    <w:rsid w:val="00354DD9"/>
    <w:rsid w:val="003853EE"/>
    <w:rsid w:val="003B1EEB"/>
    <w:rsid w:val="003B654E"/>
    <w:rsid w:val="00403462"/>
    <w:rsid w:val="004F13FF"/>
    <w:rsid w:val="005448CA"/>
    <w:rsid w:val="005D53D5"/>
    <w:rsid w:val="005E6281"/>
    <w:rsid w:val="006A6727"/>
    <w:rsid w:val="006B03E1"/>
    <w:rsid w:val="006C094F"/>
    <w:rsid w:val="006C55F8"/>
    <w:rsid w:val="00756EFC"/>
    <w:rsid w:val="007A2BDC"/>
    <w:rsid w:val="007F0573"/>
    <w:rsid w:val="007F4BC4"/>
    <w:rsid w:val="00846275"/>
    <w:rsid w:val="00866E5C"/>
    <w:rsid w:val="008E081C"/>
    <w:rsid w:val="008F468E"/>
    <w:rsid w:val="009828C2"/>
    <w:rsid w:val="009D4971"/>
    <w:rsid w:val="00A14774"/>
    <w:rsid w:val="00A60A24"/>
    <w:rsid w:val="00A82542"/>
    <w:rsid w:val="00AB2EA1"/>
    <w:rsid w:val="00B4358F"/>
    <w:rsid w:val="00B94AAE"/>
    <w:rsid w:val="00BA2650"/>
    <w:rsid w:val="00C31FE0"/>
    <w:rsid w:val="00C4662F"/>
    <w:rsid w:val="00CF459E"/>
    <w:rsid w:val="00D70DB3"/>
    <w:rsid w:val="00D741F4"/>
    <w:rsid w:val="00E052F1"/>
    <w:rsid w:val="00E55083"/>
    <w:rsid w:val="00EB7DC7"/>
    <w:rsid w:val="00FE3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D0B5F74"/>
  <w15:chartTrackingRefBased/>
  <w15:docId w15:val="{2A2CC71B-0500-A64F-A317-98B5C6F9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9E"/>
    <w:pPr>
      <w:ind w:left="720"/>
      <w:contextualSpacing/>
    </w:pPr>
  </w:style>
  <w:style w:type="paragraph" w:styleId="Header">
    <w:name w:val="header"/>
    <w:basedOn w:val="Normal"/>
    <w:link w:val="HeaderChar"/>
    <w:uiPriority w:val="99"/>
    <w:unhideWhenUsed/>
    <w:rsid w:val="00CF459E"/>
    <w:pPr>
      <w:tabs>
        <w:tab w:val="center" w:pos="4680"/>
        <w:tab w:val="right" w:pos="9360"/>
      </w:tabs>
    </w:pPr>
  </w:style>
  <w:style w:type="character" w:customStyle="1" w:styleId="HeaderChar">
    <w:name w:val="Header Char"/>
    <w:basedOn w:val="DefaultParagraphFont"/>
    <w:link w:val="Header"/>
    <w:uiPriority w:val="99"/>
    <w:rsid w:val="00CF459E"/>
  </w:style>
  <w:style w:type="paragraph" w:styleId="Footer">
    <w:name w:val="footer"/>
    <w:basedOn w:val="Normal"/>
    <w:link w:val="FooterChar"/>
    <w:uiPriority w:val="99"/>
    <w:unhideWhenUsed/>
    <w:rsid w:val="00CF459E"/>
    <w:pPr>
      <w:tabs>
        <w:tab w:val="center" w:pos="4680"/>
        <w:tab w:val="right" w:pos="9360"/>
      </w:tabs>
    </w:pPr>
  </w:style>
  <w:style w:type="character" w:customStyle="1" w:styleId="FooterChar">
    <w:name w:val="Footer Char"/>
    <w:basedOn w:val="DefaultParagraphFont"/>
    <w:link w:val="Footer"/>
    <w:uiPriority w:val="99"/>
    <w:rsid w:val="00CF459E"/>
  </w:style>
  <w:style w:type="character" w:styleId="PageNumber">
    <w:name w:val="page number"/>
    <w:basedOn w:val="DefaultParagraphFont"/>
    <w:uiPriority w:val="99"/>
    <w:semiHidden/>
    <w:unhideWhenUsed/>
    <w:rsid w:val="00CF459E"/>
  </w:style>
  <w:style w:type="character" w:styleId="Hyperlink">
    <w:name w:val="Hyperlink"/>
    <w:basedOn w:val="DefaultParagraphFont"/>
    <w:uiPriority w:val="99"/>
    <w:unhideWhenUsed/>
    <w:rsid w:val="00CF459E"/>
    <w:rPr>
      <w:color w:val="0563C1" w:themeColor="hyperlink"/>
      <w:u w:val="single"/>
    </w:rPr>
  </w:style>
  <w:style w:type="character" w:styleId="UnresolvedMention">
    <w:name w:val="Unresolved Mention"/>
    <w:basedOn w:val="DefaultParagraphFont"/>
    <w:uiPriority w:val="99"/>
    <w:semiHidden/>
    <w:unhideWhenUsed/>
    <w:rsid w:val="00CF4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y.johnson@howardcountytx.com" TargetMode="External"/><Relationship Id="rId3" Type="http://schemas.openxmlformats.org/officeDocument/2006/relationships/settings" Target="settings.xml"/><Relationship Id="rId7" Type="http://schemas.openxmlformats.org/officeDocument/2006/relationships/hyperlink" Target="http://www.co.howard.tx.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Wilkerson</dc:creator>
  <cp:keywords/>
  <dc:description/>
  <cp:lastModifiedBy>Lindsay Wilkerson</cp:lastModifiedBy>
  <cp:revision>4</cp:revision>
  <dcterms:created xsi:type="dcterms:W3CDTF">2024-05-24T18:26:00Z</dcterms:created>
  <dcterms:modified xsi:type="dcterms:W3CDTF">2024-05-28T20:10:00Z</dcterms:modified>
</cp:coreProperties>
</file>