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F5DE" w14:textId="77777777" w:rsidR="00A678CC" w:rsidRPr="00A678CC" w:rsidRDefault="00A678CC" w:rsidP="00A678CC">
      <w:pPr>
        <w:spacing w:after="200" w:line="276" w:lineRule="auto"/>
        <w:jc w:val="center"/>
        <w:rPr>
          <w:rFonts w:ascii="Times New Roman" w:eastAsia="Calibri" w:hAnsi="Times New Roman" w:cs="Times New Roman"/>
          <w:sz w:val="24"/>
          <w:szCs w:val="24"/>
        </w:rPr>
      </w:pPr>
      <w:r w:rsidRPr="00A678CC">
        <w:rPr>
          <w:rFonts w:ascii="Calibri" w:eastAsia="Calibri" w:hAnsi="Calibri" w:cs="Times New Roman"/>
          <w:lang w:val="en-CA"/>
        </w:rPr>
        <w:fldChar w:fldCharType="begin"/>
      </w:r>
      <w:r w:rsidRPr="00A678CC">
        <w:rPr>
          <w:rFonts w:ascii="Calibri" w:eastAsia="Calibri" w:hAnsi="Calibri" w:cs="Times New Roman"/>
          <w:lang w:val="en-CA"/>
        </w:rPr>
        <w:instrText xml:space="preserve"> SEQ CHAPTER \h \r 1</w:instrText>
      </w:r>
      <w:r w:rsidRPr="00A678CC">
        <w:rPr>
          <w:rFonts w:ascii="Calibri" w:eastAsia="Calibri" w:hAnsi="Calibri" w:cs="Times New Roman"/>
          <w:lang w:val="en-CA"/>
        </w:rPr>
        <w:fldChar w:fldCharType="end"/>
      </w:r>
      <w:r w:rsidRPr="00A678CC">
        <w:rPr>
          <w:rFonts w:ascii="Calibri" w:eastAsia="Calibri" w:hAnsi="Calibri" w:cs="Times New Roman"/>
          <w:b/>
          <w:bCs/>
        </w:rPr>
        <w:t>NOTICE OF PUBLIC HEARING</w:t>
      </w:r>
    </w:p>
    <w:p w14:paraId="09572170" w14:textId="7124B522" w:rsidR="00A678CC" w:rsidRPr="00A678CC" w:rsidRDefault="00A678CC" w:rsidP="00A678CC">
      <w:pPr>
        <w:spacing w:after="0" w:line="240" w:lineRule="auto"/>
        <w:jc w:val="both"/>
        <w:rPr>
          <w:rFonts w:ascii="Times New Roman" w:eastAsia="Calibri" w:hAnsi="Times New Roman" w:cs="Times New Roman"/>
          <w:sz w:val="20"/>
          <w:szCs w:val="20"/>
        </w:rPr>
      </w:pPr>
      <w:r w:rsidRPr="00A678CC">
        <w:rPr>
          <w:rFonts w:ascii="Times New Roman" w:eastAsia="Calibri" w:hAnsi="Times New Roman" w:cs="Times New Roman"/>
          <w:sz w:val="20"/>
          <w:szCs w:val="20"/>
        </w:rPr>
        <w:t xml:space="preserve">The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Commissioners Court will conduct a public hearing at its regularly scheduled meeting, on June 2</w:t>
      </w:r>
      <w:r w:rsidR="00BD42ED">
        <w:rPr>
          <w:rFonts w:ascii="Times New Roman" w:eastAsia="Calibri" w:hAnsi="Times New Roman" w:cs="Times New Roman"/>
          <w:sz w:val="20"/>
          <w:szCs w:val="20"/>
        </w:rPr>
        <w:t>7</w:t>
      </w:r>
      <w:r w:rsidRPr="00A678CC">
        <w:rPr>
          <w:rFonts w:ascii="Times New Roman" w:eastAsia="Calibri" w:hAnsi="Times New Roman" w:cs="Times New Roman"/>
          <w:sz w:val="20"/>
          <w:szCs w:val="20"/>
        </w:rPr>
        <w:t>, 202</w:t>
      </w:r>
      <w:r w:rsidR="00BD42ED">
        <w:rPr>
          <w:rFonts w:ascii="Times New Roman" w:eastAsia="Calibri" w:hAnsi="Times New Roman" w:cs="Times New Roman"/>
          <w:sz w:val="20"/>
          <w:szCs w:val="20"/>
        </w:rPr>
        <w:t>2</w:t>
      </w:r>
      <w:r w:rsidRPr="00A678CC">
        <w:rPr>
          <w:rFonts w:ascii="Times New Roman" w:eastAsia="Calibri" w:hAnsi="Times New Roman" w:cs="Times New Roman"/>
          <w:sz w:val="20"/>
          <w:szCs w:val="20"/>
        </w:rPr>
        <w:t xml:space="preserve">, at </w:t>
      </w:r>
      <w:r>
        <w:rPr>
          <w:rFonts w:ascii="Times New Roman" w:eastAsia="Calibri" w:hAnsi="Times New Roman" w:cs="Times New Roman"/>
          <w:sz w:val="20"/>
          <w:szCs w:val="20"/>
        </w:rPr>
        <w:t>9</w:t>
      </w:r>
      <w:r w:rsidRPr="00A678CC">
        <w:rPr>
          <w:rFonts w:ascii="Times New Roman" w:eastAsia="Calibri" w:hAnsi="Times New Roman" w:cs="Times New Roman"/>
          <w:sz w:val="20"/>
          <w:szCs w:val="20"/>
        </w:rPr>
        <w:t xml:space="preserve">:00 a.m. to consider and to act upon Resolutions to (1) confirm that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Texas, is eligible to participate in tax abatement; (2) consider the request of </w:t>
      </w:r>
      <w:r>
        <w:rPr>
          <w:rFonts w:ascii="Times New Roman" w:eastAsia="Calibri" w:hAnsi="Times New Roman" w:cs="Times New Roman"/>
          <w:sz w:val="20"/>
          <w:szCs w:val="20"/>
        </w:rPr>
        <w:t>Texas Pneumatic Tools, Inc.</w:t>
      </w:r>
      <w:r w:rsidRPr="00A678CC">
        <w:rPr>
          <w:rFonts w:ascii="Times New Roman" w:eastAsia="Calibri" w:hAnsi="Times New Roman" w:cs="Times New Roman"/>
          <w:sz w:val="20"/>
          <w:szCs w:val="20"/>
        </w:rPr>
        <w:t xml:space="preserve"> to designate a certain area of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Texas, (described and depicted below) as a Reinvestment Zone for Tax Abatement to be known as the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Reinvestment Zone</w:t>
      </w:r>
      <w:r w:rsidR="00200BFC">
        <w:rPr>
          <w:rFonts w:ascii="Times New Roman" w:eastAsia="Calibri" w:hAnsi="Times New Roman" w:cs="Times New Roman"/>
          <w:sz w:val="20"/>
          <w:szCs w:val="20"/>
        </w:rPr>
        <w:t xml:space="preserve"> - Texas Pneumatic Tools, Inc</w:t>
      </w:r>
      <w:r w:rsidRPr="00A678CC">
        <w:rPr>
          <w:rFonts w:ascii="Times New Roman" w:eastAsia="Calibri" w:hAnsi="Times New Roman" w:cs="Times New Roman"/>
          <w:sz w:val="20"/>
          <w:szCs w:val="20"/>
        </w:rPr>
        <w:t xml:space="preserve">, establishing the boundaries thereof, and providing for an effective date; and (3) consider accepting and approving a Tax Abatement Agreement between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and </w:t>
      </w:r>
      <w:r>
        <w:rPr>
          <w:rFonts w:ascii="Times New Roman" w:eastAsia="Calibri" w:hAnsi="Times New Roman" w:cs="Times New Roman"/>
          <w:sz w:val="20"/>
          <w:szCs w:val="20"/>
        </w:rPr>
        <w:t>Texas Pneumatic Tools, Inc.</w:t>
      </w:r>
      <w:r w:rsidRPr="00A678CC">
        <w:rPr>
          <w:rFonts w:ascii="Times New Roman" w:eastAsia="Calibri" w:hAnsi="Times New Roman" w:cs="Times New Roman"/>
          <w:sz w:val="20"/>
          <w:szCs w:val="20"/>
        </w:rPr>
        <w:t>, pursuant to the provisions of the Property Redevelopment and Tax Abatement Act, Chapter 312 of the Texas Tax Code.</w:t>
      </w:r>
    </w:p>
    <w:p w14:paraId="6EAA8CB8" w14:textId="77777777" w:rsidR="00A678CC" w:rsidRPr="00A678CC" w:rsidRDefault="00A678CC" w:rsidP="00A678CC">
      <w:pPr>
        <w:spacing w:after="0" w:line="240" w:lineRule="auto"/>
        <w:jc w:val="both"/>
        <w:rPr>
          <w:rFonts w:ascii="Times New Roman" w:eastAsia="Calibri" w:hAnsi="Times New Roman" w:cs="Times New Roman"/>
          <w:sz w:val="20"/>
          <w:szCs w:val="20"/>
        </w:rPr>
      </w:pPr>
    </w:p>
    <w:p w14:paraId="1FE5502E" w14:textId="25A7FD93" w:rsidR="00A678CC" w:rsidRPr="00A678CC" w:rsidRDefault="00A678CC" w:rsidP="00A678CC">
      <w:pPr>
        <w:spacing w:after="0" w:line="240" w:lineRule="auto"/>
        <w:jc w:val="both"/>
        <w:rPr>
          <w:rFonts w:ascii="Times New Roman" w:eastAsia="Calibri" w:hAnsi="Times New Roman" w:cs="Times New Roman"/>
          <w:sz w:val="20"/>
          <w:szCs w:val="20"/>
        </w:rPr>
      </w:pPr>
      <w:r w:rsidRPr="00A678CC">
        <w:rPr>
          <w:rFonts w:ascii="Times New Roman" w:eastAsia="Calibri" w:hAnsi="Times New Roman" w:cs="Times New Roman"/>
          <w:sz w:val="20"/>
          <w:szCs w:val="20"/>
        </w:rPr>
        <w:t xml:space="preserve">The Application for Tax Abatement is made by </w:t>
      </w:r>
      <w:r>
        <w:rPr>
          <w:rFonts w:ascii="Times New Roman" w:eastAsia="Calibri" w:hAnsi="Times New Roman" w:cs="Times New Roman"/>
          <w:sz w:val="20"/>
          <w:szCs w:val="20"/>
        </w:rPr>
        <w:t>Texas Pneumatic Tools, Inc.</w:t>
      </w:r>
      <w:r w:rsidRPr="00A678CC">
        <w:rPr>
          <w:rFonts w:ascii="Times New Roman" w:eastAsia="Calibri" w:hAnsi="Times New Roman" w:cs="Times New Roman"/>
          <w:sz w:val="20"/>
          <w:szCs w:val="20"/>
        </w:rPr>
        <w:t xml:space="preserve"> and the propert</w:t>
      </w:r>
      <w:r w:rsidR="00200BFC">
        <w:rPr>
          <w:rFonts w:ascii="Times New Roman" w:eastAsia="Calibri" w:hAnsi="Times New Roman" w:cs="Times New Roman"/>
          <w:sz w:val="20"/>
          <w:szCs w:val="20"/>
        </w:rPr>
        <w:t>y is</w:t>
      </w:r>
      <w:r w:rsidRPr="00A678CC">
        <w:rPr>
          <w:rFonts w:ascii="Times New Roman" w:eastAsia="Calibri" w:hAnsi="Times New Roman" w:cs="Times New Roman"/>
          <w:sz w:val="20"/>
          <w:szCs w:val="20"/>
        </w:rPr>
        <w:t xml:space="preserve"> identified below:</w:t>
      </w:r>
    </w:p>
    <w:p w14:paraId="60990E36" w14:textId="5DB824D6" w:rsidR="00A678CC" w:rsidRDefault="00A678CC" w:rsidP="00A678CC">
      <w:pPr>
        <w:spacing w:after="200" w:line="276" w:lineRule="auto"/>
        <w:jc w:val="both"/>
        <w:rPr>
          <w:rFonts w:ascii="Calibri" w:eastAsia="Calibri" w:hAnsi="Calibri" w:cs="Times New Roman"/>
          <w:noProof/>
        </w:rPr>
      </w:pPr>
      <w:r w:rsidRPr="00A678CC">
        <w:rPr>
          <w:rFonts w:ascii="Calibri" w:eastAsia="Calibri" w:hAnsi="Calibri" w:cs="Times New Roman"/>
        </w:rPr>
        <w:t xml:space="preserve"> </w:t>
      </w:r>
      <w:r w:rsidR="00200BFC">
        <w:rPr>
          <w:noProof/>
        </w:rPr>
        <w:drawing>
          <wp:inline distT="0" distB="0" distL="0" distR="0" wp14:anchorId="7C6A1070" wp14:editId="699C6E2E">
            <wp:extent cx="5153025" cy="3806825"/>
            <wp:effectExtent l="0" t="0" r="9525" b="317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a:stretch>
                      <a:fillRect/>
                    </a:stretch>
                  </pic:blipFill>
                  <pic:spPr>
                    <a:xfrm>
                      <a:off x="0" y="0"/>
                      <a:ext cx="5191778" cy="3835454"/>
                    </a:xfrm>
                    <a:prstGeom prst="rect">
                      <a:avLst/>
                    </a:prstGeom>
                  </pic:spPr>
                </pic:pic>
              </a:graphicData>
            </a:graphic>
          </wp:inline>
        </w:drawing>
      </w:r>
    </w:p>
    <w:p w14:paraId="6AC31D2F" w14:textId="3CF5C104" w:rsidR="00A678CC" w:rsidRPr="00A678CC" w:rsidRDefault="00A678CC" w:rsidP="00A678CC">
      <w:pPr>
        <w:spacing w:after="0" w:line="240" w:lineRule="auto"/>
        <w:jc w:val="both"/>
        <w:rPr>
          <w:rFonts w:ascii="Times New Roman" w:eastAsia="Calibri" w:hAnsi="Times New Roman" w:cs="Times New Roman"/>
          <w:sz w:val="20"/>
          <w:szCs w:val="20"/>
        </w:rPr>
      </w:pPr>
      <w:r w:rsidRPr="00A678CC">
        <w:rPr>
          <w:rFonts w:ascii="Times New Roman" w:eastAsia="Calibri" w:hAnsi="Times New Roman" w:cs="Times New Roman"/>
          <w:sz w:val="20"/>
          <w:szCs w:val="20"/>
        </w:rPr>
        <w:t xml:space="preserve">Pursuant to the terms of the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Reinvestment Zone, improvements consisting of a </w:t>
      </w:r>
      <w:r>
        <w:rPr>
          <w:rFonts w:ascii="Times New Roman" w:eastAsia="Calibri" w:hAnsi="Times New Roman" w:cs="Times New Roman"/>
          <w:sz w:val="20"/>
          <w:szCs w:val="20"/>
        </w:rPr>
        <w:t>new 25,000 square-foot manufacturing building (distribution center)</w:t>
      </w:r>
      <w:r w:rsidRPr="00A678CC">
        <w:rPr>
          <w:rFonts w:ascii="Times New Roman" w:eastAsia="Calibri" w:hAnsi="Times New Roman" w:cs="Times New Roman"/>
          <w:sz w:val="20"/>
          <w:szCs w:val="20"/>
        </w:rPr>
        <w:t xml:space="preserve"> will be constructed, erected, or placed on the property within the zone will be eligible to receive manufacturing facility tax abatement. The estimated costs of the improvements </w:t>
      </w:r>
      <w:proofErr w:type="gramStart"/>
      <w:r>
        <w:rPr>
          <w:rFonts w:ascii="Times New Roman" w:eastAsia="Calibri" w:hAnsi="Times New Roman" w:cs="Times New Roman"/>
          <w:sz w:val="20"/>
          <w:szCs w:val="20"/>
        </w:rPr>
        <w:t>is</w:t>
      </w:r>
      <w:proofErr w:type="gramEnd"/>
      <w:r w:rsidRPr="00A678CC">
        <w:rPr>
          <w:rFonts w:ascii="Times New Roman" w:eastAsia="Calibri" w:hAnsi="Times New Roman" w:cs="Times New Roman"/>
          <w:sz w:val="20"/>
          <w:szCs w:val="20"/>
        </w:rPr>
        <w:t xml:space="preserve"> $</w:t>
      </w:r>
      <w:r>
        <w:rPr>
          <w:rFonts w:ascii="Times New Roman" w:eastAsia="Calibri" w:hAnsi="Times New Roman" w:cs="Times New Roman"/>
          <w:sz w:val="20"/>
          <w:szCs w:val="20"/>
        </w:rPr>
        <w:t>900</w:t>
      </w:r>
      <w:r w:rsidRPr="00A678CC">
        <w:rPr>
          <w:rFonts w:ascii="Times New Roman" w:eastAsia="Calibri" w:hAnsi="Times New Roman" w:cs="Times New Roman"/>
          <w:sz w:val="20"/>
          <w:szCs w:val="20"/>
        </w:rPr>
        <w:t>,000.00.</w:t>
      </w:r>
    </w:p>
    <w:p w14:paraId="5A437FAC" w14:textId="77777777" w:rsidR="00A678CC" w:rsidRPr="00A678CC" w:rsidRDefault="00A678CC" w:rsidP="00A678CC">
      <w:pPr>
        <w:spacing w:after="0" w:line="240" w:lineRule="auto"/>
        <w:jc w:val="both"/>
        <w:rPr>
          <w:rFonts w:ascii="Times New Roman" w:eastAsia="Calibri" w:hAnsi="Times New Roman" w:cs="Times New Roman"/>
          <w:sz w:val="20"/>
          <w:szCs w:val="20"/>
        </w:rPr>
      </w:pPr>
    </w:p>
    <w:p w14:paraId="6A85BD07" w14:textId="5F5AA05A" w:rsidR="00A678CC" w:rsidRPr="00A678CC" w:rsidRDefault="00A678CC" w:rsidP="00A678CC">
      <w:pPr>
        <w:spacing w:after="0" w:line="240" w:lineRule="auto"/>
        <w:jc w:val="both"/>
        <w:rPr>
          <w:rFonts w:ascii="Times New Roman" w:eastAsia="Calibri" w:hAnsi="Times New Roman" w:cs="Times New Roman"/>
          <w:sz w:val="20"/>
          <w:szCs w:val="20"/>
        </w:rPr>
      </w:pPr>
      <w:r w:rsidRPr="00A678CC">
        <w:rPr>
          <w:rFonts w:ascii="Times New Roman" w:eastAsia="Calibri" w:hAnsi="Times New Roman" w:cs="Times New Roman"/>
          <w:sz w:val="20"/>
          <w:szCs w:val="20"/>
        </w:rPr>
        <w:t xml:space="preserve">In determining whether to designate the Reinvestment Zone, the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Commissioners Court will consider whether the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Reinvestment Zone described meets the criteria set forth in Texas Tax Code §312.202 for the creation of a reinvestment zone as set forth in the Property Redevelopment and Tax Abatement Act, as amended, In determining whether to accept and approve the Tax Abatement Agreement between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and </w:t>
      </w:r>
      <w:r>
        <w:rPr>
          <w:rFonts w:ascii="Times New Roman" w:eastAsia="Calibri" w:hAnsi="Times New Roman" w:cs="Times New Roman"/>
          <w:sz w:val="20"/>
          <w:szCs w:val="20"/>
        </w:rPr>
        <w:t>Texas Pneumatic Tools, Inc.</w:t>
      </w:r>
      <w:r w:rsidRPr="00A678CC">
        <w:rPr>
          <w:rFonts w:ascii="Times New Roman" w:eastAsia="Calibri" w:hAnsi="Times New Roman" w:cs="Times New Roman"/>
          <w:sz w:val="20"/>
          <w:szCs w:val="20"/>
        </w:rPr>
        <w:t xml:space="preserve">, the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Commissioners Court will consider the proposed Tax Abatement Agreement in light of the criteria in the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Guidelines and Criteria, as in effect or as may be adopted at the public hearing.</w:t>
      </w:r>
    </w:p>
    <w:p w14:paraId="27B1A3B0" w14:textId="77777777" w:rsidR="00A678CC" w:rsidRPr="00A678CC" w:rsidRDefault="00A678CC" w:rsidP="00A678CC">
      <w:pPr>
        <w:spacing w:after="0" w:line="240" w:lineRule="auto"/>
        <w:jc w:val="both"/>
        <w:rPr>
          <w:rFonts w:ascii="Times New Roman" w:eastAsia="Calibri" w:hAnsi="Times New Roman" w:cs="Times New Roman"/>
          <w:sz w:val="20"/>
          <w:szCs w:val="20"/>
        </w:rPr>
      </w:pPr>
    </w:p>
    <w:p w14:paraId="5862F6FE" w14:textId="313BC855" w:rsidR="00185130" w:rsidRDefault="00A678CC" w:rsidP="00200BFC">
      <w:pPr>
        <w:spacing w:after="0" w:line="240" w:lineRule="auto"/>
        <w:jc w:val="both"/>
      </w:pPr>
      <w:r w:rsidRPr="00A678CC">
        <w:rPr>
          <w:rFonts w:ascii="Times New Roman" w:eastAsia="Calibri" w:hAnsi="Times New Roman" w:cs="Times New Roman"/>
          <w:sz w:val="20"/>
          <w:szCs w:val="20"/>
        </w:rPr>
        <w:t xml:space="preserve">All interested persons may appear and present testimony and evidence regarding the designation of the Reinvestment Zone and approval of the Tax Abatement Agreement. The public hearing will take place at </w:t>
      </w:r>
      <w:r>
        <w:rPr>
          <w:rFonts w:ascii="Times New Roman" w:eastAsia="Calibri" w:hAnsi="Times New Roman" w:cs="Times New Roman"/>
          <w:b/>
          <w:bCs/>
          <w:sz w:val="20"/>
          <w:szCs w:val="20"/>
        </w:rPr>
        <w:t>9</w:t>
      </w:r>
      <w:r w:rsidRPr="00A678CC">
        <w:rPr>
          <w:rFonts w:ascii="Times New Roman" w:eastAsia="Calibri" w:hAnsi="Times New Roman" w:cs="Times New Roman"/>
          <w:b/>
          <w:bCs/>
          <w:sz w:val="20"/>
          <w:szCs w:val="20"/>
        </w:rPr>
        <w:t xml:space="preserve">:00 a.m. on </w:t>
      </w:r>
      <w:r w:rsidRPr="005053AB">
        <w:rPr>
          <w:rFonts w:ascii="Times New Roman" w:eastAsia="Calibri" w:hAnsi="Times New Roman" w:cs="Times New Roman"/>
          <w:b/>
          <w:bCs/>
          <w:sz w:val="20"/>
          <w:szCs w:val="20"/>
        </w:rPr>
        <w:t>June 27, 202</w:t>
      </w:r>
      <w:r>
        <w:rPr>
          <w:rFonts w:ascii="Times New Roman" w:eastAsia="Calibri" w:hAnsi="Times New Roman" w:cs="Times New Roman"/>
          <w:b/>
          <w:bCs/>
          <w:sz w:val="20"/>
          <w:szCs w:val="20"/>
        </w:rPr>
        <w:t>2</w:t>
      </w:r>
      <w:r w:rsidRPr="00A678CC">
        <w:rPr>
          <w:rFonts w:ascii="Times New Roman" w:eastAsia="Calibri" w:hAnsi="Times New Roman" w:cs="Times New Roman"/>
          <w:sz w:val="20"/>
          <w:szCs w:val="20"/>
        </w:rPr>
        <w:t xml:space="preserve">, in the Commissioner’s Courtroom, </w:t>
      </w:r>
      <w:r>
        <w:rPr>
          <w:rFonts w:ascii="Times New Roman" w:eastAsia="Calibri" w:hAnsi="Times New Roman" w:cs="Times New Roman"/>
          <w:sz w:val="20"/>
          <w:szCs w:val="20"/>
        </w:rPr>
        <w:t>Falls</w:t>
      </w:r>
      <w:r w:rsidRPr="00A678CC">
        <w:rPr>
          <w:rFonts w:ascii="Times New Roman" w:eastAsia="Calibri" w:hAnsi="Times New Roman" w:cs="Times New Roman"/>
          <w:sz w:val="20"/>
          <w:szCs w:val="20"/>
        </w:rPr>
        <w:t xml:space="preserve"> County Courthouse, </w:t>
      </w:r>
      <w:r>
        <w:rPr>
          <w:rFonts w:ascii="Times New Roman" w:eastAsia="Calibri" w:hAnsi="Times New Roman" w:cs="Times New Roman"/>
          <w:sz w:val="20"/>
          <w:szCs w:val="20"/>
        </w:rPr>
        <w:t>125 Bridge Street</w:t>
      </w:r>
      <w:r w:rsidRPr="00A678CC">
        <w:rPr>
          <w:rFonts w:ascii="Times New Roman" w:eastAsia="Calibri" w:hAnsi="Times New Roman" w:cs="Times New Roman"/>
          <w:sz w:val="20"/>
          <w:szCs w:val="20"/>
        </w:rPr>
        <w:t xml:space="preserve">, </w:t>
      </w:r>
      <w:r>
        <w:rPr>
          <w:rFonts w:ascii="Times New Roman" w:eastAsia="Calibri" w:hAnsi="Times New Roman" w:cs="Times New Roman"/>
          <w:sz w:val="20"/>
          <w:szCs w:val="20"/>
        </w:rPr>
        <w:t>Marlin</w:t>
      </w:r>
      <w:r w:rsidRPr="00A678CC">
        <w:rPr>
          <w:rFonts w:ascii="Times New Roman" w:eastAsia="Calibri" w:hAnsi="Times New Roman" w:cs="Times New Roman"/>
          <w:sz w:val="20"/>
          <w:szCs w:val="20"/>
        </w:rPr>
        <w:t>, Texas 76</w:t>
      </w:r>
      <w:r>
        <w:rPr>
          <w:rFonts w:ascii="Times New Roman" w:eastAsia="Calibri" w:hAnsi="Times New Roman" w:cs="Times New Roman"/>
          <w:sz w:val="20"/>
          <w:szCs w:val="20"/>
        </w:rPr>
        <w:t>661</w:t>
      </w:r>
      <w:r w:rsidRPr="00A678CC">
        <w:rPr>
          <w:rFonts w:ascii="Times New Roman" w:eastAsia="Calibri" w:hAnsi="Times New Roman" w:cs="Times New Roman"/>
          <w:sz w:val="20"/>
          <w:szCs w:val="20"/>
        </w:rPr>
        <w:t xml:space="preserve">.  </w:t>
      </w:r>
    </w:p>
    <w:sectPr w:rsidR="00185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CC"/>
    <w:rsid w:val="001314B6"/>
    <w:rsid w:val="00200BFC"/>
    <w:rsid w:val="00282D8D"/>
    <w:rsid w:val="005053AB"/>
    <w:rsid w:val="00A678CC"/>
    <w:rsid w:val="00BD42ED"/>
    <w:rsid w:val="00CD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7AAC"/>
  <w15:chartTrackingRefBased/>
  <w15:docId w15:val="{ED314423-7559-4AC6-ADC7-77E1A17E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Redington</dc:creator>
  <cp:keywords/>
  <dc:description/>
  <cp:lastModifiedBy>Falls</cp:lastModifiedBy>
  <cp:revision>2</cp:revision>
  <dcterms:created xsi:type="dcterms:W3CDTF">2022-05-23T17:26:00Z</dcterms:created>
  <dcterms:modified xsi:type="dcterms:W3CDTF">2022-05-23T17:26:00Z</dcterms:modified>
</cp:coreProperties>
</file>